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00"/>
        <w:tblLook w:val="0000" w:firstRow="0" w:lastRow="0" w:firstColumn="0" w:lastColumn="0" w:noHBand="0" w:noVBand="0"/>
      </w:tblPr>
      <w:tblGrid>
        <w:gridCol w:w="13950"/>
      </w:tblGrid>
      <w:tr w:rsidR="005E3AB0" w14:paraId="6FA36CFC" w14:textId="77777777" w:rsidTr="00F53C2B">
        <w:tc>
          <w:tcPr>
            <w:tcW w:w="14256" w:type="dxa"/>
            <w:shd w:val="clear" w:color="auto" w:fill="FFCC00"/>
          </w:tcPr>
          <w:p w14:paraId="2202F226" w14:textId="64C492B6" w:rsidR="005E3AB0" w:rsidRDefault="005E3AB0" w:rsidP="005E3AB0">
            <w:pPr>
              <w:pStyle w:val="Title"/>
              <w:rPr>
                <w:sz w:val="24"/>
              </w:rPr>
            </w:pPr>
            <w:r>
              <w:rPr>
                <w:sz w:val="24"/>
              </w:rPr>
              <w:t>Morebath Parish Council Risk Assessment</w:t>
            </w:r>
          </w:p>
          <w:p w14:paraId="669C5456" w14:textId="77777777" w:rsidR="005E3AB0" w:rsidRDefault="005E3AB0" w:rsidP="005E3AB0">
            <w:pPr>
              <w:pStyle w:val="Title"/>
              <w:jc w:val="left"/>
              <w:rPr>
                <w:sz w:val="24"/>
              </w:rPr>
            </w:pPr>
          </w:p>
          <w:p w14:paraId="742A2A9F" w14:textId="27E851F2" w:rsidR="005E3AB0" w:rsidRDefault="006038C9" w:rsidP="00F53C2B">
            <w:pPr>
              <w:pStyle w:val="Title"/>
              <w:rPr>
                <w:sz w:val="24"/>
              </w:rPr>
            </w:pPr>
            <w:r>
              <w:rPr>
                <w:sz w:val="24"/>
              </w:rPr>
              <w:t>R</w:t>
            </w:r>
            <w:r w:rsidR="005E3AB0">
              <w:rPr>
                <w:sz w:val="24"/>
              </w:rPr>
              <w:t>eview</w:t>
            </w:r>
            <w:r>
              <w:rPr>
                <w:sz w:val="24"/>
              </w:rPr>
              <w:t>ed</w:t>
            </w:r>
            <w:r w:rsidR="005E3AB0">
              <w:rPr>
                <w:sz w:val="24"/>
              </w:rPr>
              <w:t xml:space="preserve"> and adopt</w:t>
            </w:r>
            <w:r>
              <w:rPr>
                <w:sz w:val="24"/>
              </w:rPr>
              <w:t>ed</w:t>
            </w:r>
            <w:r w:rsidR="005E3AB0">
              <w:rPr>
                <w:sz w:val="24"/>
              </w:rPr>
              <w:t xml:space="preserve"> on </w:t>
            </w:r>
            <w:r w:rsidR="00EA56E1">
              <w:rPr>
                <w:sz w:val="24"/>
              </w:rPr>
              <w:t>3</w:t>
            </w:r>
            <w:r w:rsidR="005E3AB0">
              <w:rPr>
                <w:sz w:val="24"/>
              </w:rPr>
              <w:t xml:space="preserve"> May 2021</w:t>
            </w:r>
          </w:p>
          <w:p w14:paraId="0DDF7919" w14:textId="77777777" w:rsidR="00D11614" w:rsidRDefault="003126EF" w:rsidP="00F53C2B">
            <w:pPr>
              <w:pStyle w:val="Title"/>
              <w:rPr>
                <w:sz w:val="24"/>
              </w:rPr>
            </w:pPr>
            <w:r>
              <w:rPr>
                <w:sz w:val="24"/>
              </w:rPr>
              <w:t>R</w:t>
            </w:r>
            <w:r w:rsidR="00D11614">
              <w:rPr>
                <w:sz w:val="24"/>
              </w:rPr>
              <w:t>eview</w:t>
            </w:r>
            <w:r>
              <w:rPr>
                <w:sz w:val="24"/>
              </w:rPr>
              <w:t>ed</w:t>
            </w:r>
            <w:r w:rsidR="00D11614">
              <w:rPr>
                <w:sz w:val="24"/>
              </w:rPr>
              <w:t xml:space="preserve"> and adopt</w:t>
            </w:r>
            <w:r>
              <w:rPr>
                <w:sz w:val="24"/>
              </w:rPr>
              <w:t>ed</w:t>
            </w:r>
            <w:r w:rsidR="00D11614">
              <w:rPr>
                <w:sz w:val="24"/>
              </w:rPr>
              <w:t xml:space="preserve"> on 31 May 2022</w:t>
            </w:r>
          </w:p>
          <w:p w14:paraId="165C57DD" w14:textId="7CA9916B" w:rsidR="003126EF" w:rsidRDefault="00A351E2" w:rsidP="00F53C2B">
            <w:pPr>
              <w:pStyle w:val="Title"/>
              <w:rPr>
                <w:sz w:val="24"/>
              </w:rPr>
            </w:pPr>
            <w:r>
              <w:rPr>
                <w:sz w:val="24"/>
              </w:rPr>
              <w:t>R</w:t>
            </w:r>
            <w:r w:rsidR="003126EF">
              <w:rPr>
                <w:sz w:val="24"/>
              </w:rPr>
              <w:t>eview</w:t>
            </w:r>
            <w:r>
              <w:rPr>
                <w:sz w:val="24"/>
              </w:rPr>
              <w:t>ed and adopted</w:t>
            </w:r>
            <w:r w:rsidR="003126EF">
              <w:rPr>
                <w:sz w:val="24"/>
              </w:rPr>
              <w:t xml:space="preserve"> on 22 May 2023</w:t>
            </w:r>
          </w:p>
        </w:tc>
      </w:tr>
    </w:tbl>
    <w:p w14:paraId="6B98E61F" w14:textId="77777777" w:rsidR="005E3AB0" w:rsidRDefault="005E3AB0" w:rsidP="005E3AB0">
      <w:pPr>
        <w:autoSpaceDE w:val="0"/>
        <w:autoSpaceDN w:val="0"/>
        <w:adjustRightInd w:val="0"/>
        <w:rPr>
          <w:rFonts w:ascii="Arial" w:hAnsi="Arial" w:cs="Arial"/>
          <w:b/>
          <w:bCs/>
          <w:sz w:val="21"/>
          <w:szCs w:val="21"/>
        </w:rPr>
      </w:pPr>
    </w:p>
    <w:p w14:paraId="63C126B9" w14:textId="77777777" w:rsidR="005E3AB0" w:rsidRDefault="005E3AB0" w:rsidP="005E3AB0">
      <w:pPr>
        <w:autoSpaceDE w:val="0"/>
        <w:autoSpaceDN w:val="0"/>
        <w:adjustRightInd w:val="0"/>
        <w:rPr>
          <w:rFonts w:ascii="Arial" w:hAnsi="Arial" w:cs="Arial"/>
          <w:b/>
          <w:bCs/>
          <w:sz w:val="20"/>
          <w:szCs w:val="21"/>
        </w:rPr>
      </w:pPr>
      <w:r>
        <w:rPr>
          <w:rFonts w:ascii="Arial" w:hAnsi="Arial" w:cs="Arial"/>
          <w:b/>
          <w:bCs/>
          <w:sz w:val="20"/>
          <w:szCs w:val="21"/>
        </w:rPr>
        <w:t>Notes</w:t>
      </w:r>
    </w:p>
    <w:p w14:paraId="03F783F7" w14:textId="77777777" w:rsidR="005E3AB0" w:rsidRDefault="005E3AB0" w:rsidP="005E3AB0">
      <w:pPr>
        <w:autoSpaceDE w:val="0"/>
        <w:autoSpaceDN w:val="0"/>
        <w:adjustRightInd w:val="0"/>
        <w:rPr>
          <w:rFonts w:ascii="Arial" w:hAnsi="Arial" w:cs="Arial"/>
          <w:b/>
          <w:bCs/>
          <w:i/>
          <w:iCs/>
          <w:sz w:val="20"/>
          <w:szCs w:val="21"/>
        </w:rPr>
      </w:pPr>
      <w:r>
        <w:rPr>
          <w:rFonts w:ascii="Arial" w:hAnsi="Arial" w:cs="Arial"/>
          <w:b/>
          <w:bCs/>
          <w:i/>
          <w:iCs/>
          <w:sz w:val="20"/>
          <w:szCs w:val="21"/>
        </w:rPr>
        <w:t>“The greatest risk facing a local authority is not being able to deliver the activity or services expected of the Council.”</w:t>
      </w:r>
    </w:p>
    <w:p w14:paraId="498E5EC4" w14:textId="77777777" w:rsidR="005E3AB0" w:rsidRDefault="005E3AB0" w:rsidP="005E3AB0">
      <w:pPr>
        <w:autoSpaceDE w:val="0"/>
        <w:autoSpaceDN w:val="0"/>
        <w:adjustRightInd w:val="0"/>
        <w:rPr>
          <w:rFonts w:ascii="Arial" w:hAnsi="Arial" w:cs="Arial"/>
          <w:sz w:val="20"/>
          <w:szCs w:val="21"/>
        </w:rPr>
      </w:pPr>
      <w:r>
        <w:rPr>
          <w:rFonts w:ascii="Arial" w:hAnsi="Arial" w:cs="Arial"/>
          <w:sz w:val="20"/>
          <w:szCs w:val="21"/>
        </w:rPr>
        <w:t>Risk assessment is a systematic general examination of working conditions, workplace activities and environmental factors that will</w:t>
      </w:r>
    </w:p>
    <w:p w14:paraId="75D65C57" w14:textId="77777777" w:rsidR="005E3AB0" w:rsidRDefault="005E3AB0" w:rsidP="005E3AB0">
      <w:pPr>
        <w:autoSpaceDE w:val="0"/>
        <w:autoSpaceDN w:val="0"/>
        <w:adjustRightInd w:val="0"/>
        <w:rPr>
          <w:rFonts w:ascii="Arial" w:hAnsi="Arial" w:cs="Arial"/>
          <w:sz w:val="20"/>
          <w:szCs w:val="21"/>
        </w:rPr>
      </w:pPr>
      <w:r>
        <w:rPr>
          <w:rFonts w:ascii="Arial" w:hAnsi="Arial" w:cs="Arial"/>
          <w:sz w:val="20"/>
          <w:szCs w:val="21"/>
        </w:rPr>
        <w:t>enable the employer to identify any and all potential risks inherent in the place or practices. Based on a recorded assessment the</w:t>
      </w:r>
    </w:p>
    <w:p w14:paraId="3BA17F53" w14:textId="77777777" w:rsidR="005E3AB0" w:rsidRDefault="005E3AB0" w:rsidP="005E3AB0">
      <w:pPr>
        <w:autoSpaceDE w:val="0"/>
        <w:autoSpaceDN w:val="0"/>
        <w:adjustRightInd w:val="0"/>
        <w:rPr>
          <w:rFonts w:ascii="Arial" w:hAnsi="Arial" w:cs="Arial"/>
          <w:sz w:val="20"/>
          <w:szCs w:val="21"/>
        </w:rPr>
      </w:pPr>
      <w:r>
        <w:rPr>
          <w:rFonts w:ascii="Arial" w:hAnsi="Arial" w:cs="Arial"/>
          <w:sz w:val="20"/>
          <w:szCs w:val="21"/>
        </w:rPr>
        <w:t>employer should then take all practical and necessary steps to reduce or eliminate the risks, insofar as is practically possible. Making</w:t>
      </w:r>
    </w:p>
    <w:p w14:paraId="3D9E6799" w14:textId="77777777" w:rsidR="005E3AB0" w:rsidRDefault="005E3AB0" w:rsidP="005E3AB0">
      <w:pPr>
        <w:autoSpaceDE w:val="0"/>
        <w:autoSpaceDN w:val="0"/>
        <w:adjustRightInd w:val="0"/>
        <w:rPr>
          <w:rFonts w:ascii="Arial" w:hAnsi="Arial" w:cs="Arial"/>
          <w:sz w:val="20"/>
          <w:szCs w:val="21"/>
        </w:rPr>
      </w:pPr>
      <w:proofErr w:type="gramStart"/>
      <w:r>
        <w:rPr>
          <w:rFonts w:ascii="Arial" w:hAnsi="Arial" w:cs="Arial"/>
          <w:sz w:val="20"/>
          <w:szCs w:val="21"/>
        </w:rPr>
        <w:t>sure</w:t>
      </w:r>
      <w:proofErr w:type="gramEnd"/>
      <w:r>
        <w:rPr>
          <w:rFonts w:ascii="Arial" w:hAnsi="Arial" w:cs="Arial"/>
          <w:sz w:val="20"/>
          <w:szCs w:val="21"/>
        </w:rPr>
        <w:t xml:space="preserve"> that all employees are made aware of the results of the risk assessment.</w:t>
      </w:r>
    </w:p>
    <w:p w14:paraId="00F92743" w14:textId="77777777" w:rsidR="005E3AB0" w:rsidRDefault="005E3AB0" w:rsidP="005E3AB0">
      <w:pPr>
        <w:autoSpaceDE w:val="0"/>
        <w:autoSpaceDN w:val="0"/>
        <w:adjustRightInd w:val="0"/>
        <w:rPr>
          <w:rFonts w:ascii="Arial" w:hAnsi="Arial" w:cs="Arial"/>
          <w:sz w:val="20"/>
          <w:szCs w:val="21"/>
        </w:rPr>
      </w:pPr>
      <w:r>
        <w:rPr>
          <w:rFonts w:ascii="Arial" w:hAnsi="Arial" w:cs="Arial"/>
          <w:sz w:val="20"/>
          <w:szCs w:val="21"/>
        </w:rPr>
        <w:t>This document has been produced to enable the Parish Council to assess the risks that it faces and satisfy itself that it has taken</w:t>
      </w:r>
    </w:p>
    <w:p w14:paraId="7163DE2C" w14:textId="77777777" w:rsidR="005E3AB0" w:rsidRDefault="005E3AB0" w:rsidP="005E3AB0">
      <w:pPr>
        <w:autoSpaceDE w:val="0"/>
        <w:autoSpaceDN w:val="0"/>
        <w:adjustRightInd w:val="0"/>
        <w:rPr>
          <w:rFonts w:ascii="Arial" w:hAnsi="Arial" w:cs="Arial"/>
          <w:sz w:val="20"/>
          <w:szCs w:val="21"/>
        </w:rPr>
      </w:pPr>
      <w:r>
        <w:rPr>
          <w:rFonts w:ascii="Arial" w:hAnsi="Arial" w:cs="Arial"/>
          <w:sz w:val="20"/>
          <w:szCs w:val="21"/>
        </w:rPr>
        <w:t>adequate steps to minimise them. In conducting this exercise, the following plan was followed:</w:t>
      </w:r>
    </w:p>
    <w:p w14:paraId="1F4F3DF7" w14:textId="77777777" w:rsidR="005E3AB0" w:rsidRDefault="005E3AB0" w:rsidP="005E3AB0">
      <w:pPr>
        <w:autoSpaceDE w:val="0"/>
        <w:autoSpaceDN w:val="0"/>
        <w:adjustRightInd w:val="0"/>
        <w:rPr>
          <w:rFonts w:ascii="Arial" w:hAnsi="Arial" w:cs="Arial"/>
          <w:sz w:val="20"/>
          <w:szCs w:val="21"/>
        </w:rPr>
      </w:pPr>
      <w:r>
        <w:rPr>
          <w:rFonts w:ascii="Wingdings" w:hAnsi="Wingdings" w:cs="Wingdings"/>
          <w:sz w:val="20"/>
          <w:szCs w:val="21"/>
        </w:rPr>
        <w:t></w:t>
      </w:r>
      <w:r>
        <w:rPr>
          <w:rFonts w:ascii="Wingdings" w:hAnsi="Wingdings" w:cs="Wingdings"/>
          <w:sz w:val="20"/>
          <w:szCs w:val="21"/>
        </w:rPr>
        <w:t></w:t>
      </w:r>
      <w:r>
        <w:rPr>
          <w:rFonts w:ascii="Arial" w:hAnsi="Arial" w:cs="Arial"/>
          <w:sz w:val="20"/>
          <w:szCs w:val="21"/>
        </w:rPr>
        <w:t>Identify the areas to be reviewed.</w:t>
      </w:r>
    </w:p>
    <w:p w14:paraId="3E08F509" w14:textId="77777777" w:rsidR="005E3AB0" w:rsidRDefault="005E3AB0" w:rsidP="005E3AB0">
      <w:pPr>
        <w:autoSpaceDE w:val="0"/>
        <w:autoSpaceDN w:val="0"/>
        <w:adjustRightInd w:val="0"/>
        <w:rPr>
          <w:rFonts w:ascii="Arial" w:hAnsi="Arial" w:cs="Arial"/>
          <w:sz w:val="20"/>
          <w:szCs w:val="21"/>
        </w:rPr>
      </w:pPr>
      <w:r>
        <w:rPr>
          <w:rFonts w:ascii="Wingdings" w:hAnsi="Wingdings" w:cs="Wingdings"/>
          <w:sz w:val="20"/>
          <w:szCs w:val="21"/>
        </w:rPr>
        <w:t></w:t>
      </w:r>
      <w:r>
        <w:rPr>
          <w:rFonts w:ascii="Wingdings" w:hAnsi="Wingdings" w:cs="Wingdings"/>
          <w:sz w:val="20"/>
          <w:szCs w:val="21"/>
        </w:rPr>
        <w:t></w:t>
      </w:r>
      <w:r>
        <w:rPr>
          <w:rFonts w:ascii="Arial" w:hAnsi="Arial" w:cs="Arial"/>
          <w:sz w:val="20"/>
          <w:szCs w:val="21"/>
        </w:rPr>
        <w:t>Identify what the risk may be.</w:t>
      </w:r>
    </w:p>
    <w:p w14:paraId="78AD3EF8" w14:textId="77777777" w:rsidR="005E3AB0" w:rsidRDefault="005E3AB0" w:rsidP="005E3AB0">
      <w:pPr>
        <w:autoSpaceDE w:val="0"/>
        <w:autoSpaceDN w:val="0"/>
        <w:adjustRightInd w:val="0"/>
        <w:rPr>
          <w:rFonts w:ascii="Arial" w:hAnsi="Arial" w:cs="Arial"/>
          <w:sz w:val="20"/>
          <w:szCs w:val="21"/>
        </w:rPr>
      </w:pPr>
      <w:r>
        <w:rPr>
          <w:rFonts w:ascii="Wingdings" w:hAnsi="Wingdings" w:cs="Wingdings"/>
          <w:sz w:val="20"/>
          <w:szCs w:val="21"/>
        </w:rPr>
        <w:t></w:t>
      </w:r>
      <w:r>
        <w:rPr>
          <w:rFonts w:ascii="Wingdings" w:hAnsi="Wingdings" w:cs="Wingdings"/>
          <w:sz w:val="20"/>
          <w:szCs w:val="21"/>
        </w:rPr>
        <w:t></w:t>
      </w:r>
      <w:r>
        <w:rPr>
          <w:rFonts w:ascii="Arial" w:hAnsi="Arial" w:cs="Arial"/>
          <w:sz w:val="20"/>
          <w:szCs w:val="21"/>
        </w:rPr>
        <w:t>Evaluate the management and control of the risk and record all findings.</w:t>
      </w:r>
    </w:p>
    <w:p w14:paraId="2955B518" w14:textId="77777777" w:rsidR="005E3AB0" w:rsidRPr="000319D3" w:rsidRDefault="005E3AB0" w:rsidP="005E3AB0">
      <w:pPr>
        <w:autoSpaceDE w:val="0"/>
        <w:autoSpaceDN w:val="0"/>
        <w:adjustRightInd w:val="0"/>
        <w:rPr>
          <w:rFonts w:ascii="Arial" w:hAnsi="Arial" w:cs="Arial"/>
          <w:sz w:val="20"/>
          <w:szCs w:val="21"/>
        </w:rPr>
      </w:pPr>
      <w:r>
        <w:rPr>
          <w:rFonts w:ascii="Wingdings" w:hAnsi="Wingdings" w:cs="Wingdings"/>
          <w:sz w:val="20"/>
          <w:szCs w:val="21"/>
        </w:rPr>
        <w:t></w:t>
      </w:r>
      <w:r>
        <w:rPr>
          <w:rFonts w:ascii="Wingdings" w:hAnsi="Wingdings" w:cs="Wingdings"/>
          <w:sz w:val="20"/>
          <w:szCs w:val="21"/>
        </w:rPr>
        <w:t></w:t>
      </w:r>
      <w:proofErr w:type="gramStart"/>
      <w:r>
        <w:rPr>
          <w:rFonts w:ascii="Arial" w:hAnsi="Arial" w:cs="Arial"/>
          <w:sz w:val="20"/>
          <w:szCs w:val="21"/>
        </w:rPr>
        <w:t>Review,</w:t>
      </w:r>
      <w:proofErr w:type="gramEnd"/>
      <w:r>
        <w:rPr>
          <w:rFonts w:ascii="Arial" w:hAnsi="Arial" w:cs="Arial"/>
          <w:sz w:val="20"/>
          <w:szCs w:val="21"/>
        </w:rPr>
        <w:t xml:space="preserve"> assess and revise if required.</w:t>
      </w:r>
    </w:p>
    <w:p w14:paraId="58111D14" w14:textId="77777777" w:rsidR="005E3AB0" w:rsidRDefault="005E3AB0" w:rsidP="005E3AB0">
      <w:pPr>
        <w:autoSpaceDE w:val="0"/>
        <w:autoSpaceDN w:val="0"/>
        <w:adjustRightInd w:val="0"/>
        <w:rPr>
          <w:rFonts w:ascii="Arial" w:hAnsi="Arial" w:cs="Arial"/>
          <w:b/>
          <w:bCs/>
          <w:sz w:val="21"/>
          <w:szCs w:val="21"/>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835"/>
        <w:gridCol w:w="919"/>
        <w:gridCol w:w="5786"/>
        <w:gridCol w:w="3060"/>
      </w:tblGrid>
      <w:tr w:rsidR="005E3AB0" w14:paraId="369383F4" w14:textId="77777777" w:rsidTr="00F53C2B">
        <w:tc>
          <w:tcPr>
            <w:tcW w:w="14328" w:type="dxa"/>
            <w:gridSpan w:val="5"/>
            <w:shd w:val="clear" w:color="auto" w:fill="FFCC00"/>
          </w:tcPr>
          <w:p w14:paraId="23956D6C" w14:textId="77777777" w:rsidR="005E3AB0" w:rsidRDefault="005E3AB0" w:rsidP="00F53C2B">
            <w:pPr>
              <w:pStyle w:val="Heading1"/>
              <w:spacing w:line="360" w:lineRule="auto"/>
              <w:rPr>
                <w:u w:val="single"/>
              </w:rPr>
            </w:pPr>
            <w:r>
              <w:rPr>
                <w:szCs w:val="21"/>
                <w:u w:val="single"/>
              </w:rPr>
              <w:t>FINANCE AND MANAGEMENT</w:t>
            </w:r>
          </w:p>
        </w:tc>
      </w:tr>
      <w:tr w:rsidR="005E3AB0" w14:paraId="18F2CAE1" w14:textId="77777777" w:rsidTr="00F53C2B">
        <w:tc>
          <w:tcPr>
            <w:tcW w:w="1728" w:type="dxa"/>
            <w:shd w:val="clear" w:color="auto" w:fill="FFCC00"/>
          </w:tcPr>
          <w:p w14:paraId="5439F890" w14:textId="77777777" w:rsidR="005E3AB0" w:rsidRDefault="005E3AB0" w:rsidP="00F53C2B">
            <w:pPr>
              <w:autoSpaceDE w:val="0"/>
              <w:autoSpaceDN w:val="0"/>
              <w:adjustRightInd w:val="0"/>
              <w:rPr>
                <w:rFonts w:ascii="Arial" w:hAnsi="Arial" w:cs="Arial"/>
                <w:b/>
                <w:bCs/>
                <w:sz w:val="16"/>
                <w:szCs w:val="16"/>
              </w:rPr>
            </w:pPr>
            <w:r>
              <w:rPr>
                <w:rFonts w:ascii="Arial" w:hAnsi="Arial" w:cs="Arial"/>
                <w:b/>
                <w:bCs/>
                <w:sz w:val="16"/>
                <w:szCs w:val="16"/>
              </w:rPr>
              <w:t xml:space="preserve">Subject </w:t>
            </w:r>
          </w:p>
        </w:tc>
        <w:tc>
          <w:tcPr>
            <w:tcW w:w="2835" w:type="dxa"/>
            <w:shd w:val="clear" w:color="auto" w:fill="FFCC00"/>
          </w:tcPr>
          <w:p w14:paraId="4F018CBF" w14:textId="77777777" w:rsidR="005E3AB0" w:rsidRDefault="005E3AB0" w:rsidP="00F53C2B">
            <w:pPr>
              <w:autoSpaceDE w:val="0"/>
              <w:autoSpaceDN w:val="0"/>
              <w:adjustRightInd w:val="0"/>
              <w:rPr>
                <w:rFonts w:ascii="Arial" w:hAnsi="Arial" w:cs="Arial"/>
                <w:b/>
                <w:bCs/>
                <w:sz w:val="16"/>
                <w:szCs w:val="16"/>
              </w:rPr>
            </w:pPr>
            <w:r>
              <w:rPr>
                <w:rFonts w:ascii="Arial" w:hAnsi="Arial" w:cs="Arial"/>
                <w:b/>
                <w:bCs/>
                <w:sz w:val="16"/>
                <w:szCs w:val="16"/>
              </w:rPr>
              <w:t>Risk(s) Identified</w:t>
            </w:r>
          </w:p>
        </w:tc>
        <w:tc>
          <w:tcPr>
            <w:tcW w:w="919" w:type="dxa"/>
            <w:shd w:val="clear" w:color="auto" w:fill="FFCC00"/>
          </w:tcPr>
          <w:p w14:paraId="09814C76" w14:textId="77777777" w:rsidR="005E3AB0" w:rsidRDefault="005E3AB0" w:rsidP="00F53C2B">
            <w:pPr>
              <w:autoSpaceDE w:val="0"/>
              <w:autoSpaceDN w:val="0"/>
              <w:adjustRightInd w:val="0"/>
              <w:rPr>
                <w:rFonts w:ascii="Arial" w:hAnsi="Arial" w:cs="Arial"/>
                <w:b/>
                <w:bCs/>
                <w:sz w:val="16"/>
                <w:szCs w:val="16"/>
              </w:rPr>
            </w:pPr>
            <w:r>
              <w:rPr>
                <w:rFonts w:ascii="Arial" w:hAnsi="Arial" w:cs="Arial"/>
                <w:b/>
                <w:bCs/>
                <w:sz w:val="16"/>
                <w:szCs w:val="16"/>
              </w:rPr>
              <w:t>H / M / L</w:t>
            </w:r>
          </w:p>
        </w:tc>
        <w:tc>
          <w:tcPr>
            <w:tcW w:w="5786" w:type="dxa"/>
            <w:shd w:val="clear" w:color="auto" w:fill="FFCC00"/>
          </w:tcPr>
          <w:p w14:paraId="405F12E0" w14:textId="77777777" w:rsidR="005E3AB0" w:rsidRDefault="005E3AB0" w:rsidP="00F53C2B">
            <w:pPr>
              <w:autoSpaceDE w:val="0"/>
              <w:autoSpaceDN w:val="0"/>
              <w:adjustRightInd w:val="0"/>
              <w:rPr>
                <w:rFonts w:ascii="Arial" w:hAnsi="Arial" w:cs="Arial"/>
                <w:b/>
                <w:bCs/>
                <w:sz w:val="16"/>
                <w:szCs w:val="16"/>
              </w:rPr>
            </w:pPr>
            <w:r>
              <w:rPr>
                <w:rFonts w:ascii="Arial" w:hAnsi="Arial" w:cs="Arial"/>
                <w:b/>
                <w:bCs/>
                <w:sz w:val="16"/>
                <w:szCs w:val="16"/>
              </w:rPr>
              <w:t>Management/Control of Risk</w:t>
            </w:r>
          </w:p>
        </w:tc>
        <w:tc>
          <w:tcPr>
            <w:tcW w:w="3060" w:type="dxa"/>
            <w:shd w:val="clear" w:color="auto" w:fill="FFCC00"/>
          </w:tcPr>
          <w:p w14:paraId="1A63E435" w14:textId="77777777" w:rsidR="005E3AB0" w:rsidRDefault="005E3AB0" w:rsidP="00F53C2B">
            <w:pPr>
              <w:autoSpaceDE w:val="0"/>
              <w:autoSpaceDN w:val="0"/>
              <w:adjustRightInd w:val="0"/>
              <w:rPr>
                <w:rFonts w:ascii="Arial" w:hAnsi="Arial" w:cs="Arial"/>
                <w:b/>
                <w:bCs/>
                <w:sz w:val="16"/>
                <w:szCs w:val="16"/>
              </w:rPr>
            </w:pPr>
            <w:r>
              <w:rPr>
                <w:rFonts w:ascii="Arial" w:hAnsi="Arial" w:cs="Arial"/>
                <w:b/>
                <w:bCs/>
                <w:sz w:val="16"/>
                <w:szCs w:val="16"/>
              </w:rPr>
              <w:t>Review/Assess/Revise</w:t>
            </w:r>
          </w:p>
          <w:p w14:paraId="05368E03" w14:textId="77777777" w:rsidR="005E3AB0" w:rsidRDefault="005E3AB0" w:rsidP="00F53C2B">
            <w:pPr>
              <w:autoSpaceDE w:val="0"/>
              <w:autoSpaceDN w:val="0"/>
              <w:adjustRightInd w:val="0"/>
              <w:rPr>
                <w:rFonts w:ascii="Arial" w:hAnsi="Arial" w:cs="Arial"/>
                <w:b/>
                <w:bCs/>
                <w:sz w:val="16"/>
                <w:szCs w:val="16"/>
              </w:rPr>
            </w:pPr>
          </w:p>
        </w:tc>
      </w:tr>
      <w:tr w:rsidR="005E3AB0" w14:paraId="71B39031" w14:textId="77777777" w:rsidTr="00F53C2B">
        <w:tc>
          <w:tcPr>
            <w:tcW w:w="1728" w:type="dxa"/>
          </w:tcPr>
          <w:p w14:paraId="355DDFA6"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Business</w:t>
            </w:r>
          </w:p>
          <w:p w14:paraId="6D59A8D6"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continuity</w:t>
            </w:r>
          </w:p>
          <w:p w14:paraId="23AF092A" w14:textId="77777777" w:rsidR="005E3AB0" w:rsidRDefault="005E3AB0" w:rsidP="00F53C2B">
            <w:pPr>
              <w:autoSpaceDE w:val="0"/>
              <w:autoSpaceDN w:val="0"/>
              <w:adjustRightInd w:val="0"/>
              <w:rPr>
                <w:rFonts w:ascii="Arial" w:hAnsi="Arial" w:cs="Arial"/>
                <w:b/>
                <w:bCs/>
                <w:sz w:val="16"/>
                <w:szCs w:val="16"/>
              </w:rPr>
            </w:pPr>
          </w:p>
        </w:tc>
        <w:tc>
          <w:tcPr>
            <w:tcW w:w="2835" w:type="dxa"/>
          </w:tcPr>
          <w:p w14:paraId="0CFF47A2"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Risk of Council not being able to continue its business due to an</w:t>
            </w:r>
          </w:p>
          <w:p w14:paraId="386BCE3F"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unexpected or tragic circumstance</w:t>
            </w:r>
          </w:p>
          <w:p w14:paraId="1AD409CD" w14:textId="77777777" w:rsidR="005E3AB0" w:rsidRDefault="005E3AB0" w:rsidP="00F53C2B">
            <w:pPr>
              <w:autoSpaceDE w:val="0"/>
              <w:autoSpaceDN w:val="0"/>
              <w:adjustRightInd w:val="0"/>
              <w:rPr>
                <w:rFonts w:ascii="Arial" w:hAnsi="Arial" w:cs="Arial"/>
                <w:b/>
                <w:bCs/>
                <w:sz w:val="16"/>
                <w:szCs w:val="16"/>
              </w:rPr>
            </w:pPr>
          </w:p>
        </w:tc>
        <w:tc>
          <w:tcPr>
            <w:tcW w:w="919" w:type="dxa"/>
          </w:tcPr>
          <w:p w14:paraId="5388B8D1" w14:textId="77777777" w:rsidR="005E3AB0" w:rsidRDefault="005E3AB0" w:rsidP="00F53C2B">
            <w:pPr>
              <w:autoSpaceDE w:val="0"/>
              <w:autoSpaceDN w:val="0"/>
              <w:adjustRightInd w:val="0"/>
              <w:jc w:val="center"/>
              <w:rPr>
                <w:rFonts w:ascii="Arial" w:hAnsi="Arial" w:cs="Arial"/>
                <w:bCs/>
                <w:sz w:val="16"/>
                <w:szCs w:val="16"/>
              </w:rPr>
            </w:pPr>
            <w:r>
              <w:rPr>
                <w:rFonts w:ascii="Arial" w:hAnsi="Arial" w:cs="Arial"/>
                <w:bCs/>
                <w:sz w:val="16"/>
                <w:szCs w:val="16"/>
              </w:rPr>
              <w:t>L</w:t>
            </w:r>
          </w:p>
        </w:tc>
        <w:tc>
          <w:tcPr>
            <w:tcW w:w="5786" w:type="dxa"/>
          </w:tcPr>
          <w:p w14:paraId="3F26FE5F"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 xml:space="preserve">All files and recent records are kept at the Clerk’s home.  </w:t>
            </w:r>
          </w:p>
          <w:p w14:paraId="55F9512F"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 xml:space="preserve">The Clerk makes regular back-ups of files to an external hard drive.  </w:t>
            </w:r>
          </w:p>
          <w:p w14:paraId="58AC6DA3"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 xml:space="preserve">In the event of the Clerk being indisposed the Chairman to contact the Devon Association of Local Councils for advice. </w:t>
            </w:r>
          </w:p>
          <w:p w14:paraId="69F6DFD4" w14:textId="77777777" w:rsidR="005E3AB0" w:rsidRDefault="005E3AB0" w:rsidP="00F53C2B">
            <w:pPr>
              <w:autoSpaceDE w:val="0"/>
              <w:autoSpaceDN w:val="0"/>
              <w:adjustRightInd w:val="0"/>
              <w:rPr>
                <w:rFonts w:ascii="Arial" w:hAnsi="Arial" w:cs="Arial"/>
                <w:b/>
                <w:bCs/>
                <w:sz w:val="16"/>
                <w:szCs w:val="16"/>
              </w:rPr>
            </w:pPr>
          </w:p>
        </w:tc>
        <w:tc>
          <w:tcPr>
            <w:tcW w:w="3060" w:type="dxa"/>
          </w:tcPr>
          <w:p w14:paraId="42C5C534"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Existing procedures adequate. Review when necessary.</w:t>
            </w:r>
          </w:p>
          <w:p w14:paraId="3EF5AB25" w14:textId="1D456086" w:rsidR="005E3AB0" w:rsidRDefault="005E3AB0" w:rsidP="00F53C2B">
            <w:pPr>
              <w:autoSpaceDE w:val="0"/>
              <w:autoSpaceDN w:val="0"/>
              <w:adjustRightInd w:val="0"/>
              <w:rPr>
                <w:rFonts w:ascii="Arial" w:hAnsi="Arial" w:cs="Arial"/>
                <w:sz w:val="16"/>
                <w:szCs w:val="16"/>
              </w:rPr>
            </w:pPr>
            <w:r>
              <w:rPr>
                <w:rFonts w:ascii="Arial" w:hAnsi="Arial" w:cs="Arial"/>
                <w:sz w:val="16"/>
                <w:szCs w:val="16"/>
              </w:rPr>
              <w:t xml:space="preserve">Clerk is making arrangements for files to be stored on a </w:t>
            </w:r>
            <w:proofErr w:type="gramStart"/>
            <w:r>
              <w:rPr>
                <w:rFonts w:ascii="Arial" w:hAnsi="Arial" w:cs="Arial"/>
                <w:sz w:val="16"/>
                <w:szCs w:val="16"/>
              </w:rPr>
              <w:t>cloud based</w:t>
            </w:r>
            <w:proofErr w:type="gramEnd"/>
            <w:r>
              <w:rPr>
                <w:rFonts w:ascii="Arial" w:hAnsi="Arial" w:cs="Arial"/>
                <w:sz w:val="16"/>
                <w:szCs w:val="16"/>
              </w:rPr>
              <w:t xml:space="preserve"> system.</w:t>
            </w:r>
          </w:p>
        </w:tc>
      </w:tr>
      <w:tr w:rsidR="005E3AB0" w14:paraId="3CE675A0" w14:textId="77777777" w:rsidTr="00F53C2B">
        <w:tc>
          <w:tcPr>
            <w:tcW w:w="1728" w:type="dxa"/>
          </w:tcPr>
          <w:p w14:paraId="10AF9B45"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Precept</w:t>
            </w:r>
          </w:p>
          <w:p w14:paraId="3BE45619" w14:textId="77777777" w:rsidR="005E3AB0" w:rsidRDefault="005E3AB0" w:rsidP="00F53C2B">
            <w:pPr>
              <w:autoSpaceDE w:val="0"/>
              <w:autoSpaceDN w:val="0"/>
              <w:adjustRightInd w:val="0"/>
              <w:rPr>
                <w:rFonts w:ascii="Arial" w:hAnsi="Arial" w:cs="Arial"/>
                <w:b/>
                <w:bCs/>
                <w:sz w:val="16"/>
                <w:szCs w:val="16"/>
              </w:rPr>
            </w:pPr>
          </w:p>
        </w:tc>
        <w:tc>
          <w:tcPr>
            <w:tcW w:w="2835" w:type="dxa"/>
          </w:tcPr>
          <w:p w14:paraId="41C7C11E"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Adequacy of precept</w:t>
            </w:r>
          </w:p>
          <w:p w14:paraId="2748730B" w14:textId="67A931CB" w:rsidR="005E3AB0" w:rsidRDefault="005E3AB0" w:rsidP="00F53C2B">
            <w:pPr>
              <w:autoSpaceDE w:val="0"/>
              <w:autoSpaceDN w:val="0"/>
              <w:adjustRightInd w:val="0"/>
              <w:rPr>
                <w:rFonts w:ascii="Arial" w:hAnsi="Arial" w:cs="Arial"/>
                <w:sz w:val="16"/>
                <w:szCs w:val="16"/>
              </w:rPr>
            </w:pPr>
            <w:r>
              <w:rPr>
                <w:rFonts w:ascii="Arial" w:hAnsi="Arial" w:cs="Arial"/>
                <w:sz w:val="16"/>
                <w:szCs w:val="16"/>
              </w:rPr>
              <w:t>Requirements not submitted to MDDC</w:t>
            </w:r>
          </w:p>
          <w:p w14:paraId="217229FD" w14:textId="4A955256" w:rsidR="005E3AB0" w:rsidRDefault="005E3AB0" w:rsidP="00F53C2B">
            <w:pPr>
              <w:autoSpaceDE w:val="0"/>
              <w:autoSpaceDN w:val="0"/>
              <w:adjustRightInd w:val="0"/>
              <w:rPr>
                <w:rFonts w:ascii="Arial" w:hAnsi="Arial" w:cs="Arial"/>
                <w:sz w:val="16"/>
                <w:szCs w:val="16"/>
              </w:rPr>
            </w:pPr>
            <w:r>
              <w:rPr>
                <w:rFonts w:ascii="Arial" w:hAnsi="Arial" w:cs="Arial"/>
                <w:sz w:val="16"/>
                <w:szCs w:val="16"/>
              </w:rPr>
              <w:t>Amount not received by MDDC</w:t>
            </w:r>
          </w:p>
          <w:p w14:paraId="33C1A335" w14:textId="77777777" w:rsidR="005E3AB0" w:rsidRDefault="005E3AB0" w:rsidP="00F53C2B">
            <w:pPr>
              <w:autoSpaceDE w:val="0"/>
              <w:autoSpaceDN w:val="0"/>
              <w:adjustRightInd w:val="0"/>
              <w:rPr>
                <w:rFonts w:ascii="Arial" w:hAnsi="Arial" w:cs="Arial"/>
                <w:b/>
                <w:bCs/>
                <w:sz w:val="16"/>
                <w:szCs w:val="16"/>
              </w:rPr>
            </w:pPr>
          </w:p>
        </w:tc>
        <w:tc>
          <w:tcPr>
            <w:tcW w:w="919" w:type="dxa"/>
          </w:tcPr>
          <w:p w14:paraId="269EE8FE" w14:textId="77777777" w:rsidR="005E3AB0" w:rsidRDefault="005E3AB0" w:rsidP="00F53C2B">
            <w:pPr>
              <w:autoSpaceDE w:val="0"/>
              <w:autoSpaceDN w:val="0"/>
              <w:adjustRightInd w:val="0"/>
              <w:jc w:val="center"/>
              <w:rPr>
                <w:rFonts w:ascii="Arial" w:hAnsi="Arial" w:cs="Arial"/>
                <w:bCs/>
                <w:sz w:val="16"/>
                <w:szCs w:val="16"/>
              </w:rPr>
            </w:pPr>
            <w:r>
              <w:rPr>
                <w:rFonts w:ascii="Arial" w:hAnsi="Arial" w:cs="Arial"/>
                <w:bCs/>
                <w:sz w:val="16"/>
                <w:szCs w:val="16"/>
              </w:rPr>
              <w:t>L</w:t>
            </w:r>
          </w:p>
          <w:p w14:paraId="395D2FB7" w14:textId="77777777" w:rsidR="005E3AB0" w:rsidRDefault="005E3AB0" w:rsidP="00F53C2B">
            <w:pPr>
              <w:autoSpaceDE w:val="0"/>
              <w:autoSpaceDN w:val="0"/>
              <w:adjustRightInd w:val="0"/>
              <w:jc w:val="center"/>
              <w:rPr>
                <w:rFonts w:ascii="Arial" w:hAnsi="Arial" w:cs="Arial"/>
                <w:bCs/>
                <w:sz w:val="16"/>
                <w:szCs w:val="16"/>
              </w:rPr>
            </w:pPr>
            <w:r>
              <w:rPr>
                <w:rFonts w:ascii="Arial" w:hAnsi="Arial" w:cs="Arial"/>
                <w:bCs/>
                <w:sz w:val="16"/>
                <w:szCs w:val="16"/>
              </w:rPr>
              <w:t>L</w:t>
            </w:r>
          </w:p>
          <w:p w14:paraId="46FC5858" w14:textId="77777777" w:rsidR="005E3AB0" w:rsidRDefault="005E3AB0" w:rsidP="00F53C2B">
            <w:pPr>
              <w:autoSpaceDE w:val="0"/>
              <w:autoSpaceDN w:val="0"/>
              <w:adjustRightInd w:val="0"/>
              <w:jc w:val="center"/>
              <w:rPr>
                <w:rFonts w:ascii="Arial" w:hAnsi="Arial" w:cs="Arial"/>
                <w:bCs/>
                <w:sz w:val="16"/>
                <w:szCs w:val="16"/>
              </w:rPr>
            </w:pPr>
            <w:r>
              <w:rPr>
                <w:rFonts w:ascii="Arial" w:hAnsi="Arial" w:cs="Arial"/>
                <w:bCs/>
                <w:sz w:val="16"/>
                <w:szCs w:val="16"/>
              </w:rPr>
              <w:t>L</w:t>
            </w:r>
          </w:p>
        </w:tc>
        <w:tc>
          <w:tcPr>
            <w:tcW w:w="5786" w:type="dxa"/>
          </w:tcPr>
          <w:p w14:paraId="59D61224" w14:textId="11880C0A" w:rsidR="005E3AB0" w:rsidRDefault="005E3AB0" w:rsidP="00F53C2B">
            <w:pPr>
              <w:autoSpaceDE w:val="0"/>
              <w:autoSpaceDN w:val="0"/>
              <w:adjustRightInd w:val="0"/>
              <w:rPr>
                <w:rFonts w:ascii="Arial" w:hAnsi="Arial" w:cs="Arial"/>
                <w:sz w:val="16"/>
                <w:szCs w:val="16"/>
              </w:rPr>
            </w:pPr>
            <w:r>
              <w:rPr>
                <w:rFonts w:ascii="Arial" w:hAnsi="Arial" w:cs="Arial"/>
                <w:sz w:val="16"/>
                <w:szCs w:val="16"/>
              </w:rPr>
              <w:t xml:space="preserve">The Council reviews the Precept requirement annually at the </w:t>
            </w:r>
            <w:proofErr w:type="gramStart"/>
            <w:r>
              <w:rPr>
                <w:rFonts w:ascii="Arial" w:hAnsi="Arial" w:cs="Arial"/>
                <w:sz w:val="16"/>
                <w:szCs w:val="16"/>
              </w:rPr>
              <w:t>November  meeting</w:t>
            </w:r>
            <w:proofErr w:type="gramEnd"/>
            <w:r>
              <w:rPr>
                <w:rFonts w:ascii="Arial" w:hAnsi="Arial" w:cs="Arial"/>
                <w:sz w:val="16"/>
                <w:szCs w:val="16"/>
              </w:rPr>
              <w:t xml:space="preserve"> and reviews the presented budget update information, including actual position and projected position to year end and estimated figures for the next financial year. </w:t>
            </w:r>
          </w:p>
          <w:p w14:paraId="0482D7AF"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 xml:space="preserve">With this information the Council then agrees the amounts set for the specific budget headings for the following year, the total of which is resolved to be the precept amount to be requested from Mid Devon District Council. </w:t>
            </w:r>
          </w:p>
          <w:p w14:paraId="2A98F791"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This figure is submitted by the Clerk in writing to MDDC.</w:t>
            </w:r>
          </w:p>
          <w:p w14:paraId="495E48D9"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The Clerk informs Council when the monies are received (end of April).</w:t>
            </w:r>
          </w:p>
          <w:p w14:paraId="411D7823" w14:textId="77777777" w:rsidR="005E3AB0" w:rsidRDefault="005E3AB0" w:rsidP="00F53C2B">
            <w:pPr>
              <w:autoSpaceDE w:val="0"/>
              <w:autoSpaceDN w:val="0"/>
              <w:adjustRightInd w:val="0"/>
              <w:rPr>
                <w:rFonts w:ascii="Arial" w:hAnsi="Arial" w:cs="Arial"/>
                <w:b/>
                <w:bCs/>
                <w:sz w:val="16"/>
                <w:szCs w:val="16"/>
              </w:rPr>
            </w:pPr>
          </w:p>
        </w:tc>
        <w:tc>
          <w:tcPr>
            <w:tcW w:w="3060" w:type="dxa"/>
          </w:tcPr>
          <w:p w14:paraId="22969F3F"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Existing procedure adequate.</w:t>
            </w:r>
          </w:p>
          <w:p w14:paraId="07680723" w14:textId="77777777" w:rsidR="005E3AB0" w:rsidRDefault="005E3AB0" w:rsidP="00F53C2B">
            <w:pPr>
              <w:autoSpaceDE w:val="0"/>
              <w:autoSpaceDN w:val="0"/>
              <w:adjustRightInd w:val="0"/>
              <w:rPr>
                <w:rFonts w:ascii="Arial" w:hAnsi="Arial" w:cs="Arial"/>
                <w:b/>
                <w:bCs/>
                <w:sz w:val="16"/>
                <w:szCs w:val="16"/>
              </w:rPr>
            </w:pPr>
          </w:p>
        </w:tc>
      </w:tr>
      <w:tr w:rsidR="005E3AB0" w14:paraId="687FB78B" w14:textId="77777777" w:rsidTr="00F53C2B">
        <w:tc>
          <w:tcPr>
            <w:tcW w:w="1728" w:type="dxa"/>
          </w:tcPr>
          <w:p w14:paraId="703B3F88"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lastRenderedPageBreak/>
              <w:t>Financial records</w:t>
            </w:r>
          </w:p>
          <w:p w14:paraId="2C013E64" w14:textId="77777777" w:rsidR="005E3AB0" w:rsidRDefault="005E3AB0" w:rsidP="00F53C2B">
            <w:pPr>
              <w:autoSpaceDE w:val="0"/>
              <w:autoSpaceDN w:val="0"/>
              <w:adjustRightInd w:val="0"/>
              <w:rPr>
                <w:rFonts w:ascii="Arial" w:hAnsi="Arial" w:cs="Arial"/>
                <w:b/>
                <w:bCs/>
                <w:sz w:val="16"/>
                <w:szCs w:val="16"/>
              </w:rPr>
            </w:pPr>
          </w:p>
        </w:tc>
        <w:tc>
          <w:tcPr>
            <w:tcW w:w="2835" w:type="dxa"/>
          </w:tcPr>
          <w:p w14:paraId="46C35114"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Inadequate records</w:t>
            </w:r>
          </w:p>
          <w:p w14:paraId="4E0A426F" w14:textId="77777777" w:rsidR="005E3AB0" w:rsidRDefault="005E3AB0" w:rsidP="00F53C2B">
            <w:pPr>
              <w:autoSpaceDE w:val="0"/>
              <w:autoSpaceDN w:val="0"/>
              <w:adjustRightInd w:val="0"/>
              <w:rPr>
                <w:rFonts w:ascii="Arial" w:hAnsi="Arial" w:cs="Arial"/>
                <w:b/>
                <w:bCs/>
                <w:sz w:val="16"/>
                <w:szCs w:val="16"/>
              </w:rPr>
            </w:pPr>
            <w:r>
              <w:rPr>
                <w:rFonts w:ascii="Arial" w:hAnsi="Arial" w:cs="Arial"/>
                <w:sz w:val="16"/>
                <w:szCs w:val="16"/>
              </w:rPr>
              <w:t>Financial irregularities</w:t>
            </w:r>
          </w:p>
        </w:tc>
        <w:tc>
          <w:tcPr>
            <w:tcW w:w="919" w:type="dxa"/>
          </w:tcPr>
          <w:p w14:paraId="7AA371D0" w14:textId="77777777" w:rsidR="005E3AB0" w:rsidRDefault="005E3AB0" w:rsidP="00F53C2B">
            <w:pPr>
              <w:autoSpaceDE w:val="0"/>
              <w:autoSpaceDN w:val="0"/>
              <w:adjustRightInd w:val="0"/>
              <w:jc w:val="center"/>
              <w:rPr>
                <w:rFonts w:ascii="Arial" w:hAnsi="Arial" w:cs="Arial"/>
                <w:bCs/>
                <w:sz w:val="16"/>
                <w:szCs w:val="16"/>
              </w:rPr>
            </w:pPr>
            <w:r>
              <w:rPr>
                <w:rFonts w:ascii="Arial" w:hAnsi="Arial" w:cs="Arial"/>
                <w:bCs/>
                <w:sz w:val="16"/>
                <w:szCs w:val="16"/>
              </w:rPr>
              <w:t>L</w:t>
            </w:r>
          </w:p>
          <w:p w14:paraId="6B52426E" w14:textId="77777777" w:rsidR="005E3AB0" w:rsidRDefault="005E3AB0" w:rsidP="00F53C2B">
            <w:pPr>
              <w:autoSpaceDE w:val="0"/>
              <w:autoSpaceDN w:val="0"/>
              <w:adjustRightInd w:val="0"/>
              <w:jc w:val="center"/>
              <w:rPr>
                <w:rFonts w:ascii="Arial" w:hAnsi="Arial" w:cs="Arial"/>
                <w:bCs/>
                <w:sz w:val="16"/>
                <w:szCs w:val="16"/>
              </w:rPr>
            </w:pPr>
            <w:r>
              <w:rPr>
                <w:rFonts w:ascii="Arial" w:hAnsi="Arial" w:cs="Arial"/>
                <w:bCs/>
                <w:sz w:val="16"/>
                <w:szCs w:val="16"/>
              </w:rPr>
              <w:t>L</w:t>
            </w:r>
          </w:p>
        </w:tc>
        <w:tc>
          <w:tcPr>
            <w:tcW w:w="5786" w:type="dxa"/>
          </w:tcPr>
          <w:p w14:paraId="4DCB5831"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 xml:space="preserve">The Council has Financial Regulations that set out the requirements. </w:t>
            </w:r>
          </w:p>
          <w:p w14:paraId="0D032EBD" w14:textId="77777777" w:rsidR="005E3AB0" w:rsidRDefault="005E3AB0" w:rsidP="00F53C2B">
            <w:pPr>
              <w:autoSpaceDE w:val="0"/>
              <w:autoSpaceDN w:val="0"/>
              <w:adjustRightInd w:val="0"/>
              <w:rPr>
                <w:rFonts w:ascii="Arial" w:hAnsi="Arial" w:cs="Arial"/>
                <w:sz w:val="16"/>
                <w:szCs w:val="16"/>
              </w:rPr>
            </w:pPr>
          </w:p>
          <w:p w14:paraId="4E24C175" w14:textId="77777777" w:rsidR="005E3AB0" w:rsidRDefault="005E3AB0" w:rsidP="00F53C2B">
            <w:pPr>
              <w:autoSpaceDE w:val="0"/>
              <w:autoSpaceDN w:val="0"/>
              <w:adjustRightInd w:val="0"/>
              <w:rPr>
                <w:rFonts w:ascii="Arial" w:hAnsi="Arial" w:cs="Arial"/>
                <w:b/>
                <w:bCs/>
                <w:sz w:val="16"/>
                <w:szCs w:val="16"/>
              </w:rPr>
            </w:pPr>
          </w:p>
        </w:tc>
        <w:tc>
          <w:tcPr>
            <w:tcW w:w="3060" w:type="dxa"/>
          </w:tcPr>
          <w:p w14:paraId="731E7334"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Existing procedure adequate.</w:t>
            </w:r>
          </w:p>
          <w:p w14:paraId="72367997"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Review the Financial Regulations when necessary.</w:t>
            </w:r>
          </w:p>
          <w:p w14:paraId="2EE37EAE" w14:textId="77777777" w:rsidR="005E3AB0" w:rsidRDefault="005E3AB0" w:rsidP="00F53C2B">
            <w:pPr>
              <w:autoSpaceDE w:val="0"/>
              <w:autoSpaceDN w:val="0"/>
              <w:adjustRightInd w:val="0"/>
              <w:rPr>
                <w:rFonts w:ascii="Arial" w:hAnsi="Arial" w:cs="Arial"/>
                <w:b/>
                <w:bCs/>
                <w:sz w:val="16"/>
                <w:szCs w:val="16"/>
              </w:rPr>
            </w:pPr>
          </w:p>
        </w:tc>
      </w:tr>
      <w:tr w:rsidR="005E3AB0" w14:paraId="03B9CBD3" w14:textId="77777777" w:rsidTr="00F53C2B">
        <w:tc>
          <w:tcPr>
            <w:tcW w:w="1728" w:type="dxa"/>
            <w:tcBorders>
              <w:bottom w:val="single" w:sz="4" w:space="0" w:color="auto"/>
            </w:tcBorders>
          </w:tcPr>
          <w:p w14:paraId="06B143A4" w14:textId="77777777" w:rsidR="005E3AB0" w:rsidRDefault="005E3AB0" w:rsidP="00F53C2B">
            <w:pPr>
              <w:autoSpaceDE w:val="0"/>
              <w:autoSpaceDN w:val="0"/>
              <w:adjustRightInd w:val="0"/>
              <w:rPr>
                <w:rFonts w:ascii="Arial" w:hAnsi="Arial" w:cs="Arial"/>
                <w:sz w:val="16"/>
                <w:szCs w:val="16"/>
              </w:rPr>
            </w:pPr>
            <w:r>
              <w:rPr>
                <w:rFonts w:ascii="Arial" w:hAnsi="Arial" w:cs="Arial"/>
                <w:bCs/>
                <w:sz w:val="16"/>
                <w:szCs w:val="16"/>
              </w:rPr>
              <w:t>Bank and</w:t>
            </w:r>
            <w:r>
              <w:rPr>
                <w:rFonts w:ascii="Arial" w:hAnsi="Arial" w:cs="Arial"/>
                <w:b/>
                <w:bCs/>
                <w:sz w:val="16"/>
                <w:szCs w:val="16"/>
              </w:rPr>
              <w:t xml:space="preserve"> </w:t>
            </w:r>
            <w:r>
              <w:rPr>
                <w:rFonts w:ascii="Arial" w:hAnsi="Arial" w:cs="Arial"/>
                <w:sz w:val="16"/>
                <w:szCs w:val="16"/>
              </w:rPr>
              <w:t>banking</w:t>
            </w:r>
          </w:p>
          <w:p w14:paraId="597C8C85" w14:textId="77777777" w:rsidR="005E3AB0" w:rsidRDefault="005E3AB0" w:rsidP="00F53C2B">
            <w:pPr>
              <w:autoSpaceDE w:val="0"/>
              <w:autoSpaceDN w:val="0"/>
              <w:adjustRightInd w:val="0"/>
              <w:rPr>
                <w:rFonts w:ascii="Arial" w:hAnsi="Arial" w:cs="Arial"/>
                <w:b/>
                <w:bCs/>
                <w:sz w:val="16"/>
                <w:szCs w:val="16"/>
              </w:rPr>
            </w:pPr>
          </w:p>
        </w:tc>
        <w:tc>
          <w:tcPr>
            <w:tcW w:w="2835" w:type="dxa"/>
            <w:tcBorders>
              <w:bottom w:val="single" w:sz="4" w:space="0" w:color="auto"/>
            </w:tcBorders>
          </w:tcPr>
          <w:p w14:paraId="1A27AF06"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Inadequate checks</w:t>
            </w:r>
          </w:p>
          <w:p w14:paraId="7F723173"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Bank mistakes</w:t>
            </w:r>
          </w:p>
          <w:p w14:paraId="5ADFF26D"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Loss</w:t>
            </w:r>
          </w:p>
          <w:p w14:paraId="5C641DEE"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Charges</w:t>
            </w:r>
          </w:p>
          <w:p w14:paraId="07DD279B" w14:textId="77777777" w:rsidR="005E3AB0" w:rsidRDefault="005E3AB0" w:rsidP="00F53C2B">
            <w:pPr>
              <w:autoSpaceDE w:val="0"/>
              <w:autoSpaceDN w:val="0"/>
              <w:adjustRightInd w:val="0"/>
              <w:rPr>
                <w:rFonts w:ascii="Arial" w:hAnsi="Arial" w:cs="Arial"/>
                <w:bCs/>
                <w:sz w:val="16"/>
                <w:szCs w:val="16"/>
              </w:rPr>
            </w:pPr>
          </w:p>
        </w:tc>
        <w:tc>
          <w:tcPr>
            <w:tcW w:w="919" w:type="dxa"/>
            <w:tcBorders>
              <w:bottom w:val="single" w:sz="4" w:space="0" w:color="auto"/>
            </w:tcBorders>
          </w:tcPr>
          <w:p w14:paraId="4A450740" w14:textId="77777777" w:rsidR="005E3AB0" w:rsidRDefault="005E3AB0" w:rsidP="00F53C2B">
            <w:pPr>
              <w:autoSpaceDE w:val="0"/>
              <w:autoSpaceDN w:val="0"/>
              <w:adjustRightInd w:val="0"/>
              <w:jc w:val="center"/>
              <w:rPr>
                <w:rFonts w:ascii="Arial" w:hAnsi="Arial" w:cs="Arial"/>
                <w:bCs/>
                <w:sz w:val="16"/>
                <w:szCs w:val="16"/>
              </w:rPr>
            </w:pPr>
            <w:r>
              <w:rPr>
                <w:rFonts w:ascii="Arial" w:hAnsi="Arial" w:cs="Arial"/>
                <w:bCs/>
                <w:sz w:val="16"/>
                <w:szCs w:val="16"/>
              </w:rPr>
              <w:t>L</w:t>
            </w:r>
          </w:p>
          <w:p w14:paraId="553406F4" w14:textId="77777777" w:rsidR="005E3AB0" w:rsidRDefault="005E3AB0" w:rsidP="00F53C2B">
            <w:pPr>
              <w:autoSpaceDE w:val="0"/>
              <w:autoSpaceDN w:val="0"/>
              <w:adjustRightInd w:val="0"/>
              <w:jc w:val="center"/>
              <w:rPr>
                <w:rFonts w:ascii="Arial" w:hAnsi="Arial" w:cs="Arial"/>
                <w:bCs/>
                <w:sz w:val="16"/>
                <w:szCs w:val="16"/>
              </w:rPr>
            </w:pPr>
            <w:r>
              <w:rPr>
                <w:rFonts w:ascii="Arial" w:hAnsi="Arial" w:cs="Arial"/>
                <w:bCs/>
                <w:sz w:val="16"/>
                <w:szCs w:val="16"/>
              </w:rPr>
              <w:t>L</w:t>
            </w:r>
          </w:p>
          <w:p w14:paraId="47FB9D46" w14:textId="77777777" w:rsidR="005E3AB0" w:rsidRDefault="005E3AB0" w:rsidP="00F53C2B">
            <w:pPr>
              <w:autoSpaceDE w:val="0"/>
              <w:autoSpaceDN w:val="0"/>
              <w:adjustRightInd w:val="0"/>
              <w:jc w:val="center"/>
              <w:rPr>
                <w:rFonts w:ascii="Arial" w:hAnsi="Arial" w:cs="Arial"/>
                <w:bCs/>
                <w:sz w:val="16"/>
                <w:szCs w:val="16"/>
              </w:rPr>
            </w:pPr>
            <w:r>
              <w:rPr>
                <w:rFonts w:ascii="Arial" w:hAnsi="Arial" w:cs="Arial"/>
                <w:bCs/>
                <w:sz w:val="16"/>
                <w:szCs w:val="16"/>
              </w:rPr>
              <w:t>L</w:t>
            </w:r>
          </w:p>
          <w:p w14:paraId="1ACD7015" w14:textId="77777777" w:rsidR="005E3AB0" w:rsidRDefault="005E3AB0" w:rsidP="00F53C2B">
            <w:pPr>
              <w:autoSpaceDE w:val="0"/>
              <w:autoSpaceDN w:val="0"/>
              <w:adjustRightInd w:val="0"/>
              <w:jc w:val="center"/>
              <w:rPr>
                <w:rFonts w:ascii="Arial" w:hAnsi="Arial" w:cs="Arial"/>
                <w:bCs/>
                <w:sz w:val="16"/>
                <w:szCs w:val="16"/>
              </w:rPr>
            </w:pPr>
            <w:r>
              <w:rPr>
                <w:rFonts w:ascii="Arial" w:hAnsi="Arial" w:cs="Arial"/>
                <w:bCs/>
                <w:sz w:val="16"/>
                <w:szCs w:val="16"/>
              </w:rPr>
              <w:t>L</w:t>
            </w:r>
          </w:p>
          <w:p w14:paraId="56518D73" w14:textId="77777777" w:rsidR="005E3AB0" w:rsidRDefault="005E3AB0" w:rsidP="00F53C2B">
            <w:pPr>
              <w:autoSpaceDE w:val="0"/>
              <w:autoSpaceDN w:val="0"/>
              <w:adjustRightInd w:val="0"/>
              <w:jc w:val="center"/>
              <w:rPr>
                <w:rFonts w:ascii="Arial" w:hAnsi="Arial" w:cs="Arial"/>
                <w:bCs/>
                <w:sz w:val="16"/>
                <w:szCs w:val="16"/>
              </w:rPr>
            </w:pPr>
            <w:r>
              <w:rPr>
                <w:rFonts w:ascii="Arial" w:hAnsi="Arial" w:cs="Arial"/>
                <w:bCs/>
                <w:sz w:val="16"/>
                <w:szCs w:val="16"/>
              </w:rPr>
              <w:t>L</w:t>
            </w:r>
          </w:p>
        </w:tc>
        <w:tc>
          <w:tcPr>
            <w:tcW w:w="5786" w:type="dxa"/>
            <w:tcBorders>
              <w:bottom w:val="single" w:sz="4" w:space="0" w:color="auto"/>
            </w:tcBorders>
          </w:tcPr>
          <w:p w14:paraId="11AC5AFC"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The Council has Financial Regulations that set out the requirements for banking, cheques and reconciliation of accounts.</w:t>
            </w:r>
          </w:p>
          <w:p w14:paraId="1C2B1FBC"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The bank does make occasional errors in processing cheques which are discovered when the Clerk reconciles the bank accounts once a month when the statements arrive, these are dealt with immediately by informing the bank and awaiting their correction.</w:t>
            </w:r>
          </w:p>
          <w:p w14:paraId="3D6D2CE3"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The Clerk reviews the Councils banking arrangements regularly.</w:t>
            </w:r>
          </w:p>
          <w:p w14:paraId="205FE625" w14:textId="77777777" w:rsidR="005E3AB0" w:rsidRDefault="005E3AB0" w:rsidP="00F53C2B">
            <w:pPr>
              <w:autoSpaceDE w:val="0"/>
              <w:autoSpaceDN w:val="0"/>
              <w:adjustRightInd w:val="0"/>
              <w:rPr>
                <w:rFonts w:ascii="Arial" w:hAnsi="Arial" w:cs="Arial"/>
                <w:b/>
                <w:bCs/>
                <w:sz w:val="16"/>
                <w:szCs w:val="16"/>
              </w:rPr>
            </w:pPr>
          </w:p>
          <w:p w14:paraId="1A0CDF94" w14:textId="77777777" w:rsidR="005E3AB0" w:rsidRDefault="005E3AB0" w:rsidP="00F53C2B">
            <w:pPr>
              <w:autoSpaceDE w:val="0"/>
              <w:autoSpaceDN w:val="0"/>
              <w:adjustRightInd w:val="0"/>
              <w:rPr>
                <w:rFonts w:ascii="Arial" w:hAnsi="Arial" w:cs="Arial"/>
                <w:b/>
                <w:bCs/>
                <w:sz w:val="16"/>
                <w:szCs w:val="16"/>
              </w:rPr>
            </w:pPr>
          </w:p>
        </w:tc>
        <w:tc>
          <w:tcPr>
            <w:tcW w:w="3060" w:type="dxa"/>
            <w:tcBorders>
              <w:bottom w:val="single" w:sz="4" w:space="0" w:color="auto"/>
            </w:tcBorders>
          </w:tcPr>
          <w:p w14:paraId="7AE9E4D6"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Existing procedure adequate.</w:t>
            </w:r>
          </w:p>
          <w:p w14:paraId="79FCEF28"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Review the Financial Regulations when necessary and bank signatory list when</w:t>
            </w:r>
          </w:p>
          <w:p w14:paraId="776FD6D3"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necessary, especially after an AGM and an election.</w:t>
            </w:r>
          </w:p>
          <w:p w14:paraId="18916241"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Monitor the bank statements monthly.</w:t>
            </w:r>
          </w:p>
          <w:p w14:paraId="1C7305FF" w14:textId="77777777" w:rsidR="005E3AB0" w:rsidRDefault="005E3AB0" w:rsidP="00F53C2B">
            <w:pPr>
              <w:autoSpaceDE w:val="0"/>
              <w:autoSpaceDN w:val="0"/>
              <w:adjustRightInd w:val="0"/>
              <w:rPr>
                <w:rFonts w:ascii="Arial" w:hAnsi="Arial" w:cs="Arial"/>
                <w:sz w:val="16"/>
                <w:szCs w:val="16"/>
              </w:rPr>
            </w:pPr>
          </w:p>
        </w:tc>
      </w:tr>
      <w:tr w:rsidR="005E3AB0" w14:paraId="1CC61D44" w14:textId="77777777" w:rsidTr="00F53C2B">
        <w:tc>
          <w:tcPr>
            <w:tcW w:w="14328" w:type="dxa"/>
            <w:gridSpan w:val="5"/>
            <w:shd w:val="clear" w:color="auto" w:fill="FFCC00"/>
          </w:tcPr>
          <w:p w14:paraId="09CD1C5F" w14:textId="77777777" w:rsidR="005E3AB0" w:rsidRDefault="005E3AB0" w:rsidP="00F53C2B">
            <w:pPr>
              <w:pStyle w:val="Heading2"/>
              <w:spacing w:line="360" w:lineRule="auto"/>
              <w:rPr>
                <w:sz w:val="20"/>
                <w:szCs w:val="16"/>
              </w:rPr>
            </w:pPr>
            <w:r>
              <w:rPr>
                <w:sz w:val="20"/>
              </w:rPr>
              <w:t>FINANCE AND MANAGEMENT</w:t>
            </w:r>
          </w:p>
        </w:tc>
      </w:tr>
      <w:tr w:rsidR="005E3AB0" w14:paraId="65A29689" w14:textId="77777777" w:rsidTr="00F53C2B">
        <w:tc>
          <w:tcPr>
            <w:tcW w:w="1728" w:type="dxa"/>
            <w:shd w:val="clear" w:color="auto" w:fill="FFCC00"/>
          </w:tcPr>
          <w:p w14:paraId="775D6861" w14:textId="77777777" w:rsidR="005E3AB0" w:rsidRDefault="005E3AB0" w:rsidP="00F53C2B">
            <w:pPr>
              <w:autoSpaceDE w:val="0"/>
              <w:autoSpaceDN w:val="0"/>
              <w:adjustRightInd w:val="0"/>
              <w:rPr>
                <w:rFonts w:ascii="Arial" w:hAnsi="Arial" w:cs="Arial"/>
                <w:b/>
                <w:bCs/>
                <w:sz w:val="16"/>
                <w:szCs w:val="16"/>
              </w:rPr>
            </w:pPr>
            <w:r>
              <w:rPr>
                <w:rFonts w:ascii="Arial" w:hAnsi="Arial" w:cs="Arial"/>
                <w:b/>
                <w:bCs/>
                <w:sz w:val="16"/>
                <w:szCs w:val="16"/>
              </w:rPr>
              <w:t xml:space="preserve">Subject </w:t>
            </w:r>
          </w:p>
        </w:tc>
        <w:tc>
          <w:tcPr>
            <w:tcW w:w="2835" w:type="dxa"/>
            <w:shd w:val="clear" w:color="auto" w:fill="FFCC00"/>
          </w:tcPr>
          <w:p w14:paraId="557A57A9" w14:textId="77777777" w:rsidR="005E3AB0" w:rsidRDefault="005E3AB0" w:rsidP="00F53C2B">
            <w:pPr>
              <w:autoSpaceDE w:val="0"/>
              <w:autoSpaceDN w:val="0"/>
              <w:adjustRightInd w:val="0"/>
              <w:rPr>
                <w:rFonts w:ascii="Arial" w:hAnsi="Arial" w:cs="Arial"/>
                <w:b/>
                <w:bCs/>
                <w:sz w:val="16"/>
                <w:szCs w:val="16"/>
              </w:rPr>
            </w:pPr>
            <w:r>
              <w:rPr>
                <w:rFonts w:ascii="Arial" w:hAnsi="Arial" w:cs="Arial"/>
                <w:b/>
                <w:bCs/>
                <w:sz w:val="16"/>
                <w:szCs w:val="16"/>
              </w:rPr>
              <w:t>Risk(s) Identified</w:t>
            </w:r>
          </w:p>
        </w:tc>
        <w:tc>
          <w:tcPr>
            <w:tcW w:w="919" w:type="dxa"/>
            <w:shd w:val="clear" w:color="auto" w:fill="FFCC00"/>
          </w:tcPr>
          <w:p w14:paraId="5181C323" w14:textId="77777777" w:rsidR="005E3AB0" w:rsidRDefault="005E3AB0" w:rsidP="00F53C2B">
            <w:pPr>
              <w:autoSpaceDE w:val="0"/>
              <w:autoSpaceDN w:val="0"/>
              <w:adjustRightInd w:val="0"/>
              <w:rPr>
                <w:rFonts w:ascii="Arial" w:hAnsi="Arial" w:cs="Arial"/>
                <w:b/>
                <w:bCs/>
                <w:sz w:val="16"/>
                <w:szCs w:val="16"/>
              </w:rPr>
            </w:pPr>
            <w:r>
              <w:rPr>
                <w:rFonts w:ascii="Arial" w:hAnsi="Arial" w:cs="Arial"/>
                <w:b/>
                <w:bCs/>
                <w:sz w:val="16"/>
                <w:szCs w:val="16"/>
              </w:rPr>
              <w:t>H / M / L</w:t>
            </w:r>
          </w:p>
        </w:tc>
        <w:tc>
          <w:tcPr>
            <w:tcW w:w="5786" w:type="dxa"/>
            <w:shd w:val="clear" w:color="auto" w:fill="FFCC00"/>
          </w:tcPr>
          <w:p w14:paraId="7A280042" w14:textId="77777777" w:rsidR="005E3AB0" w:rsidRDefault="005E3AB0" w:rsidP="00F53C2B">
            <w:pPr>
              <w:autoSpaceDE w:val="0"/>
              <w:autoSpaceDN w:val="0"/>
              <w:adjustRightInd w:val="0"/>
              <w:rPr>
                <w:rFonts w:ascii="Arial" w:hAnsi="Arial" w:cs="Arial"/>
                <w:b/>
                <w:bCs/>
                <w:sz w:val="16"/>
                <w:szCs w:val="16"/>
              </w:rPr>
            </w:pPr>
            <w:r>
              <w:rPr>
                <w:rFonts w:ascii="Arial" w:hAnsi="Arial" w:cs="Arial"/>
                <w:b/>
                <w:bCs/>
                <w:sz w:val="16"/>
                <w:szCs w:val="16"/>
              </w:rPr>
              <w:t>Management/Control of Risk</w:t>
            </w:r>
          </w:p>
        </w:tc>
        <w:tc>
          <w:tcPr>
            <w:tcW w:w="3060" w:type="dxa"/>
            <w:shd w:val="clear" w:color="auto" w:fill="FFCC00"/>
          </w:tcPr>
          <w:p w14:paraId="6B9EEF6A" w14:textId="77777777" w:rsidR="005E3AB0" w:rsidRDefault="005E3AB0" w:rsidP="00F53C2B">
            <w:pPr>
              <w:autoSpaceDE w:val="0"/>
              <w:autoSpaceDN w:val="0"/>
              <w:adjustRightInd w:val="0"/>
              <w:rPr>
                <w:rFonts w:ascii="Arial" w:hAnsi="Arial" w:cs="Arial"/>
                <w:b/>
                <w:bCs/>
                <w:sz w:val="16"/>
                <w:szCs w:val="16"/>
              </w:rPr>
            </w:pPr>
            <w:r>
              <w:rPr>
                <w:rFonts w:ascii="Arial" w:hAnsi="Arial" w:cs="Arial"/>
                <w:b/>
                <w:bCs/>
                <w:sz w:val="16"/>
                <w:szCs w:val="16"/>
              </w:rPr>
              <w:t>Review/Assess/Revise</w:t>
            </w:r>
          </w:p>
          <w:p w14:paraId="4B53B70F" w14:textId="77777777" w:rsidR="005E3AB0" w:rsidRDefault="005E3AB0" w:rsidP="00F53C2B">
            <w:pPr>
              <w:autoSpaceDE w:val="0"/>
              <w:autoSpaceDN w:val="0"/>
              <w:adjustRightInd w:val="0"/>
              <w:rPr>
                <w:rFonts w:ascii="Arial" w:hAnsi="Arial" w:cs="Arial"/>
                <w:b/>
                <w:bCs/>
                <w:sz w:val="16"/>
                <w:szCs w:val="16"/>
              </w:rPr>
            </w:pPr>
          </w:p>
        </w:tc>
      </w:tr>
      <w:tr w:rsidR="005E3AB0" w14:paraId="16D6FA53" w14:textId="77777777" w:rsidTr="00F53C2B">
        <w:tc>
          <w:tcPr>
            <w:tcW w:w="1728" w:type="dxa"/>
          </w:tcPr>
          <w:p w14:paraId="2975E8AD"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Cash</w:t>
            </w:r>
          </w:p>
          <w:p w14:paraId="2B6C05B2" w14:textId="77777777" w:rsidR="005E3AB0" w:rsidRDefault="005E3AB0" w:rsidP="00F53C2B">
            <w:pPr>
              <w:autoSpaceDE w:val="0"/>
              <w:autoSpaceDN w:val="0"/>
              <w:adjustRightInd w:val="0"/>
              <w:rPr>
                <w:rFonts w:ascii="Arial" w:hAnsi="Arial" w:cs="Arial"/>
                <w:b/>
                <w:bCs/>
                <w:sz w:val="16"/>
                <w:szCs w:val="16"/>
              </w:rPr>
            </w:pPr>
          </w:p>
        </w:tc>
        <w:tc>
          <w:tcPr>
            <w:tcW w:w="2835" w:type="dxa"/>
          </w:tcPr>
          <w:p w14:paraId="6A235720"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Loss through theft or dishonesty</w:t>
            </w:r>
          </w:p>
          <w:p w14:paraId="68D2622E" w14:textId="77777777" w:rsidR="005E3AB0" w:rsidRDefault="005E3AB0" w:rsidP="00F53C2B">
            <w:pPr>
              <w:autoSpaceDE w:val="0"/>
              <w:autoSpaceDN w:val="0"/>
              <w:adjustRightInd w:val="0"/>
              <w:rPr>
                <w:rFonts w:ascii="Arial" w:hAnsi="Arial" w:cs="Arial"/>
                <w:b/>
                <w:bCs/>
                <w:sz w:val="16"/>
                <w:szCs w:val="16"/>
              </w:rPr>
            </w:pPr>
          </w:p>
        </w:tc>
        <w:tc>
          <w:tcPr>
            <w:tcW w:w="919" w:type="dxa"/>
          </w:tcPr>
          <w:p w14:paraId="6A0D6CB4" w14:textId="77777777" w:rsidR="005E3AB0" w:rsidRDefault="005E3AB0" w:rsidP="00F53C2B">
            <w:pPr>
              <w:autoSpaceDE w:val="0"/>
              <w:autoSpaceDN w:val="0"/>
              <w:adjustRightInd w:val="0"/>
              <w:jc w:val="center"/>
              <w:rPr>
                <w:rFonts w:ascii="Arial" w:hAnsi="Arial" w:cs="Arial"/>
                <w:bCs/>
                <w:sz w:val="16"/>
                <w:szCs w:val="16"/>
              </w:rPr>
            </w:pPr>
            <w:r>
              <w:rPr>
                <w:rFonts w:ascii="Arial" w:hAnsi="Arial" w:cs="Arial"/>
                <w:bCs/>
                <w:sz w:val="16"/>
                <w:szCs w:val="16"/>
              </w:rPr>
              <w:t>L</w:t>
            </w:r>
          </w:p>
        </w:tc>
        <w:tc>
          <w:tcPr>
            <w:tcW w:w="5786" w:type="dxa"/>
          </w:tcPr>
          <w:p w14:paraId="2010281C"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The Council has Financial Regulations that set out the requirements.</w:t>
            </w:r>
          </w:p>
          <w:p w14:paraId="26DF712C"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No cash is received.</w:t>
            </w:r>
          </w:p>
          <w:p w14:paraId="650564E5"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The Council’s insurance policy has a Fidelity Guarantee.</w:t>
            </w:r>
          </w:p>
          <w:p w14:paraId="1AFCA313" w14:textId="77777777" w:rsidR="005E3AB0" w:rsidRDefault="005E3AB0" w:rsidP="00F53C2B">
            <w:pPr>
              <w:autoSpaceDE w:val="0"/>
              <w:autoSpaceDN w:val="0"/>
              <w:adjustRightInd w:val="0"/>
              <w:rPr>
                <w:rFonts w:ascii="Arial" w:hAnsi="Arial" w:cs="Arial"/>
                <w:b/>
                <w:bCs/>
                <w:sz w:val="16"/>
                <w:szCs w:val="16"/>
              </w:rPr>
            </w:pPr>
          </w:p>
        </w:tc>
        <w:tc>
          <w:tcPr>
            <w:tcW w:w="3060" w:type="dxa"/>
          </w:tcPr>
          <w:p w14:paraId="6908C95F"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Existing procedure adequate.</w:t>
            </w:r>
          </w:p>
          <w:p w14:paraId="11222791"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Review the Financial</w:t>
            </w:r>
          </w:p>
          <w:p w14:paraId="6654A849"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Regulations when necessary.</w:t>
            </w:r>
          </w:p>
          <w:p w14:paraId="58C8E4B7"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Ensure Fidelity Insurance is adequate.</w:t>
            </w:r>
          </w:p>
          <w:p w14:paraId="2DFB2569" w14:textId="77777777" w:rsidR="005E3AB0" w:rsidRDefault="005E3AB0" w:rsidP="00F53C2B">
            <w:pPr>
              <w:autoSpaceDE w:val="0"/>
              <w:autoSpaceDN w:val="0"/>
              <w:adjustRightInd w:val="0"/>
              <w:rPr>
                <w:rFonts w:ascii="Arial" w:hAnsi="Arial" w:cs="Arial"/>
                <w:b/>
                <w:bCs/>
                <w:sz w:val="16"/>
                <w:szCs w:val="16"/>
              </w:rPr>
            </w:pPr>
          </w:p>
        </w:tc>
      </w:tr>
      <w:tr w:rsidR="005E3AB0" w14:paraId="40F9670D" w14:textId="77777777" w:rsidTr="00F53C2B">
        <w:tc>
          <w:tcPr>
            <w:tcW w:w="1728" w:type="dxa"/>
          </w:tcPr>
          <w:p w14:paraId="504DF913"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Reporting</w:t>
            </w:r>
          </w:p>
          <w:p w14:paraId="5A592D36"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and auditing</w:t>
            </w:r>
          </w:p>
          <w:p w14:paraId="2A284C42" w14:textId="77777777" w:rsidR="005E3AB0" w:rsidRDefault="005E3AB0" w:rsidP="00F53C2B">
            <w:pPr>
              <w:autoSpaceDE w:val="0"/>
              <w:autoSpaceDN w:val="0"/>
              <w:adjustRightInd w:val="0"/>
              <w:rPr>
                <w:rFonts w:ascii="Arial" w:hAnsi="Arial" w:cs="Arial"/>
                <w:b/>
                <w:bCs/>
                <w:sz w:val="16"/>
                <w:szCs w:val="16"/>
              </w:rPr>
            </w:pPr>
          </w:p>
        </w:tc>
        <w:tc>
          <w:tcPr>
            <w:tcW w:w="2835" w:type="dxa"/>
          </w:tcPr>
          <w:p w14:paraId="67023912"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Information communication</w:t>
            </w:r>
          </w:p>
          <w:p w14:paraId="5B54511D"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Compliance</w:t>
            </w:r>
          </w:p>
          <w:p w14:paraId="4CB89CC0" w14:textId="77777777" w:rsidR="005E3AB0" w:rsidRDefault="005E3AB0" w:rsidP="00F53C2B">
            <w:pPr>
              <w:autoSpaceDE w:val="0"/>
              <w:autoSpaceDN w:val="0"/>
              <w:adjustRightInd w:val="0"/>
              <w:rPr>
                <w:rFonts w:ascii="Arial" w:hAnsi="Arial" w:cs="Arial"/>
                <w:b/>
                <w:bCs/>
                <w:sz w:val="16"/>
                <w:szCs w:val="16"/>
              </w:rPr>
            </w:pPr>
          </w:p>
        </w:tc>
        <w:tc>
          <w:tcPr>
            <w:tcW w:w="919" w:type="dxa"/>
          </w:tcPr>
          <w:p w14:paraId="61625C12" w14:textId="77777777" w:rsidR="005E3AB0" w:rsidRDefault="005E3AB0" w:rsidP="00F53C2B">
            <w:pPr>
              <w:autoSpaceDE w:val="0"/>
              <w:autoSpaceDN w:val="0"/>
              <w:adjustRightInd w:val="0"/>
              <w:jc w:val="center"/>
              <w:rPr>
                <w:rFonts w:ascii="Arial" w:hAnsi="Arial" w:cs="Arial"/>
                <w:bCs/>
                <w:sz w:val="16"/>
                <w:szCs w:val="16"/>
              </w:rPr>
            </w:pPr>
            <w:r>
              <w:rPr>
                <w:rFonts w:ascii="Arial" w:hAnsi="Arial" w:cs="Arial"/>
                <w:bCs/>
                <w:sz w:val="16"/>
                <w:szCs w:val="16"/>
              </w:rPr>
              <w:t>L</w:t>
            </w:r>
          </w:p>
          <w:p w14:paraId="15731514" w14:textId="77777777" w:rsidR="005E3AB0" w:rsidRDefault="005E3AB0" w:rsidP="00F53C2B">
            <w:pPr>
              <w:autoSpaceDE w:val="0"/>
              <w:autoSpaceDN w:val="0"/>
              <w:adjustRightInd w:val="0"/>
              <w:jc w:val="center"/>
              <w:rPr>
                <w:rFonts w:ascii="Arial" w:hAnsi="Arial" w:cs="Arial"/>
                <w:bCs/>
                <w:sz w:val="16"/>
                <w:szCs w:val="16"/>
              </w:rPr>
            </w:pPr>
            <w:r>
              <w:rPr>
                <w:rFonts w:ascii="Arial" w:hAnsi="Arial" w:cs="Arial"/>
                <w:bCs/>
                <w:sz w:val="16"/>
                <w:szCs w:val="16"/>
              </w:rPr>
              <w:t>M</w:t>
            </w:r>
          </w:p>
        </w:tc>
        <w:tc>
          <w:tcPr>
            <w:tcW w:w="5786" w:type="dxa"/>
          </w:tcPr>
          <w:p w14:paraId="7AFC6160"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 xml:space="preserve">A budget monitoring statement is produced before each Council meeting with the agenda and discussed and approved at the meeting. </w:t>
            </w:r>
          </w:p>
          <w:p w14:paraId="3F309A29"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A full list of payments and receipts and cheques to be signed is provided on the Agenda.</w:t>
            </w:r>
          </w:p>
          <w:p w14:paraId="4696DB27"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 xml:space="preserve">Invoices are checked against the figures on the Agenda by the Chairman in a non </w:t>
            </w:r>
            <w:proofErr w:type="spellStart"/>
            <w:r>
              <w:rPr>
                <w:rFonts w:ascii="Arial" w:hAnsi="Arial" w:cs="Arial"/>
                <w:sz w:val="16"/>
                <w:szCs w:val="16"/>
              </w:rPr>
              <w:t>Covid</w:t>
            </w:r>
            <w:proofErr w:type="spellEnd"/>
            <w:r>
              <w:rPr>
                <w:rFonts w:ascii="Arial" w:hAnsi="Arial" w:cs="Arial"/>
                <w:sz w:val="16"/>
                <w:szCs w:val="16"/>
              </w:rPr>
              <w:t xml:space="preserve"> situation. </w:t>
            </w:r>
          </w:p>
          <w:p w14:paraId="24625337"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 xml:space="preserve">Bank Statements are examined by the Chairman in a non </w:t>
            </w:r>
            <w:proofErr w:type="spellStart"/>
            <w:r>
              <w:rPr>
                <w:rFonts w:ascii="Arial" w:hAnsi="Arial" w:cs="Arial"/>
                <w:sz w:val="16"/>
                <w:szCs w:val="16"/>
              </w:rPr>
              <w:t>Covid</w:t>
            </w:r>
            <w:proofErr w:type="spellEnd"/>
            <w:r>
              <w:rPr>
                <w:rFonts w:ascii="Arial" w:hAnsi="Arial" w:cs="Arial"/>
                <w:sz w:val="16"/>
                <w:szCs w:val="16"/>
              </w:rPr>
              <w:t xml:space="preserve"> situation.</w:t>
            </w:r>
          </w:p>
          <w:p w14:paraId="6B1F3BF8"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Council should regularly audit internally to comply with the Fidelity Guarantee.</w:t>
            </w:r>
          </w:p>
          <w:p w14:paraId="284C94E1" w14:textId="77777777" w:rsidR="005E3AB0" w:rsidRDefault="005E3AB0" w:rsidP="00F53C2B">
            <w:pPr>
              <w:autoSpaceDE w:val="0"/>
              <w:autoSpaceDN w:val="0"/>
              <w:adjustRightInd w:val="0"/>
              <w:rPr>
                <w:rFonts w:ascii="Arial" w:hAnsi="Arial" w:cs="Arial"/>
                <w:b/>
                <w:bCs/>
                <w:sz w:val="16"/>
                <w:szCs w:val="16"/>
              </w:rPr>
            </w:pPr>
          </w:p>
        </w:tc>
        <w:tc>
          <w:tcPr>
            <w:tcW w:w="3060" w:type="dxa"/>
          </w:tcPr>
          <w:p w14:paraId="1CF831EA"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Existing communication procedures adequate.</w:t>
            </w:r>
          </w:p>
          <w:p w14:paraId="1E7D1E20" w14:textId="77777777" w:rsidR="005E3AB0" w:rsidRDefault="005E3AB0" w:rsidP="005E3AB0">
            <w:pPr>
              <w:autoSpaceDE w:val="0"/>
              <w:autoSpaceDN w:val="0"/>
              <w:adjustRightInd w:val="0"/>
              <w:rPr>
                <w:rFonts w:ascii="Arial" w:hAnsi="Arial" w:cs="Arial"/>
                <w:b/>
                <w:bCs/>
                <w:sz w:val="16"/>
                <w:szCs w:val="16"/>
              </w:rPr>
            </w:pPr>
          </w:p>
        </w:tc>
      </w:tr>
      <w:tr w:rsidR="005E3AB0" w14:paraId="52B785B8" w14:textId="77777777" w:rsidTr="00F53C2B">
        <w:tc>
          <w:tcPr>
            <w:tcW w:w="1728" w:type="dxa"/>
          </w:tcPr>
          <w:p w14:paraId="3AF324C1"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Direct costs</w:t>
            </w:r>
          </w:p>
          <w:p w14:paraId="1CD5E173"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Overhead expenses</w:t>
            </w:r>
          </w:p>
          <w:p w14:paraId="5436AA61"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Debts</w:t>
            </w:r>
          </w:p>
          <w:p w14:paraId="50332E85" w14:textId="77777777" w:rsidR="005E3AB0" w:rsidRDefault="005E3AB0" w:rsidP="00F53C2B">
            <w:pPr>
              <w:autoSpaceDE w:val="0"/>
              <w:autoSpaceDN w:val="0"/>
              <w:adjustRightInd w:val="0"/>
              <w:rPr>
                <w:rFonts w:ascii="Arial" w:hAnsi="Arial" w:cs="Arial"/>
                <w:b/>
                <w:bCs/>
                <w:sz w:val="16"/>
                <w:szCs w:val="16"/>
              </w:rPr>
            </w:pPr>
          </w:p>
        </w:tc>
        <w:tc>
          <w:tcPr>
            <w:tcW w:w="2835" w:type="dxa"/>
          </w:tcPr>
          <w:p w14:paraId="568C71A4"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Goods not supplied but billed</w:t>
            </w:r>
          </w:p>
          <w:p w14:paraId="64F08BCC"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Incorrect invoicing</w:t>
            </w:r>
          </w:p>
          <w:p w14:paraId="7B300E89"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Cheque payable incorrect</w:t>
            </w:r>
          </w:p>
          <w:p w14:paraId="7DAAA084"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Loss of stock</w:t>
            </w:r>
          </w:p>
          <w:p w14:paraId="15DCE6CF" w14:textId="77777777" w:rsidR="005E3AB0" w:rsidRDefault="005E3AB0" w:rsidP="00F53C2B">
            <w:pPr>
              <w:autoSpaceDE w:val="0"/>
              <w:autoSpaceDN w:val="0"/>
              <w:adjustRightInd w:val="0"/>
              <w:rPr>
                <w:rFonts w:ascii="Arial" w:hAnsi="Arial" w:cs="Arial"/>
                <w:sz w:val="16"/>
                <w:szCs w:val="16"/>
              </w:rPr>
            </w:pPr>
          </w:p>
          <w:p w14:paraId="568F5A9B" w14:textId="77777777" w:rsidR="005E3AB0" w:rsidRDefault="005E3AB0" w:rsidP="00F53C2B">
            <w:pPr>
              <w:autoSpaceDE w:val="0"/>
              <w:autoSpaceDN w:val="0"/>
              <w:adjustRightInd w:val="0"/>
              <w:rPr>
                <w:rFonts w:ascii="Arial" w:hAnsi="Arial" w:cs="Arial"/>
                <w:b/>
                <w:bCs/>
                <w:sz w:val="16"/>
                <w:szCs w:val="16"/>
              </w:rPr>
            </w:pPr>
          </w:p>
        </w:tc>
        <w:tc>
          <w:tcPr>
            <w:tcW w:w="919" w:type="dxa"/>
          </w:tcPr>
          <w:p w14:paraId="5493CA1E" w14:textId="77777777" w:rsidR="005E3AB0" w:rsidRDefault="005E3AB0" w:rsidP="00F53C2B">
            <w:pPr>
              <w:autoSpaceDE w:val="0"/>
              <w:autoSpaceDN w:val="0"/>
              <w:adjustRightInd w:val="0"/>
              <w:jc w:val="center"/>
              <w:rPr>
                <w:rFonts w:ascii="Arial" w:hAnsi="Arial" w:cs="Arial"/>
                <w:bCs/>
                <w:sz w:val="16"/>
                <w:szCs w:val="16"/>
              </w:rPr>
            </w:pPr>
            <w:r>
              <w:rPr>
                <w:rFonts w:ascii="Arial" w:hAnsi="Arial" w:cs="Arial"/>
                <w:bCs/>
                <w:sz w:val="16"/>
                <w:szCs w:val="16"/>
              </w:rPr>
              <w:t>L</w:t>
            </w:r>
          </w:p>
          <w:p w14:paraId="44BDCA9F" w14:textId="77777777" w:rsidR="005E3AB0" w:rsidRDefault="005E3AB0" w:rsidP="00F53C2B">
            <w:pPr>
              <w:autoSpaceDE w:val="0"/>
              <w:autoSpaceDN w:val="0"/>
              <w:adjustRightInd w:val="0"/>
              <w:jc w:val="center"/>
              <w:rPr>
                <w:rFonts w:ascii="Arial" w:hAnsi="Arial" w:cs="Arial"/>
                <w:bCs/>
                <w:sz w:val="16"/>
                <w:szCs w:val="16"/>
              </w:rPr>
            </w:pPr>
            <w:r>
              <w:rPr>
                <w:rFonts w:ascii="Arial" w:hAnsi="Arial" w:cs="Arial"/>
                <w:bCs/>
                <w:sz w:val="16"/>
                <w:szCs w:val="16"/>
              </w:rPr>
              <w:t>L</w:t>
            </w:r>
          </w:p>
          <w:p w14:paraId="40131AEA" w14:textId="77777777" w:rsidR="005E3AB0" w:rsidRDefault="005E3AB0" w:rsidP="00F53C2B">
            <w:pPr>
              <w:autoSpaceDE w:val="0"/>
              <w:autoSpaceDN w:val="0"/>
              <w:adjustRightInd w:val="0"/>
              <w:jc w:val="center"/>
              <w:rPr>
                <w:rFonts w:ascii="Arial" w:hAnsi="Arial" w:cs="Arial"/>
                <w:bCs/>
                <w:sz w:val="16"/>
                <w:szCs w:val="16"/>
              </w:rPr>
            </w:pPr>
            <w:r>
              <w:rPr>
                <w:rFonts w:ascii="Arial" w:hAnsi="Arial" w:cs="Arial"/>
                <w:bCs/>
                <w:sz w:val="16"/>
                <w:szCs w:val="16"/>
              </w:rPr>
              <w:t>L</w:t>
            </w:r>
          </w:p>
          <w:p w14:paraId="37FC6517" w14:textId="77777777" w:rsidR="005E3AB0" w:rsidRDefault="005E3AB0" w:rsidP="00F53C2B">
            <w:pPr>
              <w:autoSpaceDE w:val="0"/>
              <w:autoSpaceDN w:val="0"/>
              <w:adjustRightInd w:val="0"/>
              <w:jc w:val="center"/>
              <w:rPr>
                <w:rFonts w:ascii="Arial" w:hAnsi="Arial" w:cs="Arial"/>
                <w:bCs/>
                <w:sz w:val="16"/>
                <w:szCs w:val="16"/>
              </w:rPr>
            </w:pPr>
            <w:r>
              <w:rPr>
                <w:rFonts w:ascii="Arial" w:hAnsi="Arial" w:cs="Arial"/>
                <w:bCs/>
                <w:sz w:val="16"/>
                <w:szCs w:val="16"/>
              </w:rPr>
              <w:t>L</w:t>
            </w:r>
          </w:p>
          <w:p w14:paraId="68BEF447" w14:textId="77777777" w:rsidR="005E3AB0" w:rsidRDefault="005E3AB0" w:rsidP="00F53C2B">
            <w:pPr>
              <w:autoSpaceDE w:val="0"/>
              <w:autoSpaceDN w:val="0"/>
              <w:adjustRightInd w:val="0"/>
              <w:jc w:val="center"/>
              <w:rPr>
                <w:rFonts w:ascii="Arial" w:hAnsi="Arial" w:cs="Arial"/>
                <w:bCs/>
                <w:sz w:val="16"/>
                <w:szCs w:val="16"/>
              </w:rPr>
            </w:pPr>
          </w:p>
        </w:tc>
        <w:tc>
          <w:tcPr>
            <w:tcW w:w="5786" w:type="dxa"/>
          </w:tcPr>
          <w:p w14:paraId="00AE283B"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 xml:space="preserve">The Council has Financial Regulations that set out the requirements. </w:t>
            </w:r>
          </w:p>
          <w:p w14:paraId="344A0A25"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The Council has minimal stocks, these are checked and monitored by the Clerk.</w:t>
            </w:r>
          </w:p>
          <w:p w14:paraId="1773F574" w14:textId="77777777" w:rsidR="005E3AB0" w:rsidRDefault="005E3AB0" w:rsidP="00F53C2B">
            <w:pPr>
              <w:autoSpaceDE w:val="0"/>
              <w:autoSpaceDN w:val="0"/>
              <w:adjustRightInd w:val="0"/>
              <w:rPr>
                <w:rFonts w:ascii="Arial" w:hAnsi="Arial" w:cs="Arial"/>
                <w:b/>
                <w:bCs/>
                <w:sz w:val="16"/>
                <w:szCs w:val="16"/>
              </w:rPr>
            </w:pPr>
          </w:p>
        </w:tc>
        <w:tc>
          <w:tcPr>
            <w:tcW w:w="3060" w:type="dxa"/>
          </w:tcPr>
          <w:p w14:paraId="569C111C"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Existing procedure adequate.</w:t>
            </w:r>
          </w:p>
          <w:p w14:paraId="3C493694"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Review the Financial Regulations when necessary.</w:t>
            </w:r>
          </w:p>
          <w:p w14:paraId="5FBF8E00" w14:textId="77777777" w:rsidR="005E3AB0" w:rsidRDefault="005E3AB0" w:rsidP="00F53C2B">
            <w:pPr>
              <w:autoSpaceDE w:val="0"/>
              <w:autoSpaceDN w:val="0"/>
              <w:adjustRightInd w:val="0"/>
              <w:rPr>
                <w:rFonts w:ascii="Arial" w:hAnsi="Arial" w:cs="Arial"/>
                <w:b/>
                <w:bCs/>
                <w:sz w:val="16"/>
                <w:szCs w:val="16"/>
              </w:rPr>
            </w:pPr>
          </w:p>
        </w:tc>
      </w:tr>
      <w:tr w:rsidR="005E3AB0" w14:paraId="748B02E1" w14:textId="77777777" w:rsidTr="00F53C2B">
        <w:tc>
          <w:tcPr>
            <w:tcW w:w="1728" w:type="dxa"/>
          </w:tcPr>
          <w:p w14:paraId="6591B703"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Grants and support -</w:t>
            </w:r>
          </w:p>
          <w:p w14:paraId="2226DFC2"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payable</w:t>
            </w:r>
          </w:p>
          <w:p w14:paraId="4862DE02" w14:textId="77777777" w:rsidR="005E3AB0" w:rsidRDefault="005E3AB0" w:rsidP="00F53C2B">
            <w:pPr>
              <w:autoSpaceDE w:val="0"/>
              <w:autoSpaceDN w:val="0"/>
              <w:adjustRightInd w:val="0"/>
              <w:rPr>
                <w:rFonts w:ascii="Arial" w:hAnsi="Arial" w:cs="Arial"/>
                <w:b/>
                <w:bCs/>
                <w:sz w:val="16"/>
                <w:szCs w:val="16"/>
              </w:rPr>
            </w:pPr>
          </w:p>
        </w:tc>
        <w:tc>
          <w:tcPr>
            <w:tcW w:w="2835" w:type="dxa"/>
          </w:tcPr>
          <w:p w14:paraId="13EBC5FA"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Power to pay</w:t>
            </w:r>
          </w:p>
          <w:p w14:paraId="5716B3BA"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Authorisation of Council to pay</w:t>
            </w:r>
          </w:p>
          <w:p w14:paraId="1CF9D158" w14:textId="77777777" w:rsidR="005E3AB0" w:rsidRDefault="005E3AB0" w:rsidP="00F53C2B">
            <w:pPr>
              <w:autoSpaceDE w:val="0"/>
              <w:autoSpaceDN w:val="0"/>
              <w:adjustRightInd w:val="0"/>
              <w:rPr>
                <w:rFonts w:ascii="Arial" w:hAnsi="Arial" w:cs="Arial"/>
                <w:b/>
                <w:bCs/>
                <w:sz w:val="16"/>
                <w:szCs w:val="16"/>
              </w:rPr>
            </w:pPr>
          </w:p>
        </w:tc>
        <w:tc>
          <w:tcPr>
            <w:tcW w:w="919" w:type="dxa"/>
          </w:tcPr>
          <w:p w14:paraId="36E0F097" w14:textId="77777777" w:rsidR="005E3AB0" w:rsidRDefault="005E3AB0" w:rsidP="00F53C2B">
            <w:pPr>
              <w:autoSpaceDE w:val="0"/>
              <w:autoSpaceDN w:val="0"/>
              <w:adjustRightInd w:val="0"/>
              <w:jc w:val="center"/>
              <w:rPr>
                <w:rFonts w:ascii="Arial" w:hAnsi="Arial" w:cs="Arial"/>
                <w:bCs/>
                <w:sz w:val="16"/>
                <w:szCs w:val="16"/>
              </w:rPr>
            </w:pPr>
            <w:r>
              <w:rPr>
                <w:rFonts w:ascii="Arial" w:hAnsi="Arial" w:cs="Arial"/>
                <w:bCs/>
                <w:sz w:val="16"/>
                <w:szCs w:val="16"/>
              </w:rPr>
              <w:t>L</w:t>
            </w:r>
          </w:p>
        </w:tc>
        <w:tc>
          <w:tcPr>
            <w:tcW w:w="5786" w:type="dxa"/>
          </w:tcPr>
          <w:p w14:paraId="6E7A9F9A"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 xml:space="preserve">All such expenditure goes through the required Council process of approval and </w:t>
            </w:r>
            <w:proofErr w:type="spellStart"/>
            <w:r>
              <w:rPr>
                <w:rFonts w:ascii="Arial" w:hAnsi="Arial" w:cs="Arial"/>
                <w:sz w:val="16"/>
                <w:szCs w:val="16"/>
              </w:rPr>
              <w:t>minuted</w:t>
            </w:r>
            <w:proofErr w:type="spellEnd"/>
            <w:r>
              <w:rPr>
                <w:rFonts w:ascii="Arial" w:hAnsi="Arial" w:cs="Arial"/>
                <w:sz w:val="16"/>
                <w:szCs w:val="16"/>
              </w:rPr>
              <w:t xml:space="preserve">.  Cheque numbers are shown on the Minutes.   </w:t>
            </w:r>
          </w:p>
        </w:tc>
        <w:tc>
          <w:tcPr>
            <w:tcW w:w="3060" w:type="dxa"/>
          </w:tcPr>
          <w:p w14:paraId="7149D379"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Existing procedure adequate.</w:t>
            </w:r>
          </w:p>
          <w:p w14:paraId="3842C4F7" w14:textId="77777777" w:rsidR="005E3AB0" w:rsidRDefault="005E3AB0" w:rsidP="00F53C2B">
            <w:pPr>
              <w:autoSpaceDE w:val="0"/>
              <w:autoSpaceDN w:val="0"/>
              <w:adjustRightInd w:val="0"/>
              <w:rPr>
                <w:rFonts w:ascii="Arial" w:hAnsi="Arial" w:cs="Arial"/>
                <w:b/>
                <w:bCs/>
                <w:sz w:val="16"/>
                <w:szCs w:val="16"/>
              </w:rPr>
            </w:pPr>
          </w:p>
        </w:tc>
      </w:tr>
      <w:tr w:rsidR="005E3AB0" w14:paraId="28C10C51" w14:textId="77777777" w:rsidTr="00F53C2B">
        <w:tc>
          <w:tcPr>
            <w:tcW w:w="1728" w:type="dxa"/>
          </w:tcPr>
          <w:p w14:paraId="13FA7910"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Grants -</w:t>
            </w:r>
          </w:p>
          <w:p w14:paraId="0B031017"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receivable</w:t>
            </w:r>
          </w:p>
          <w:p w14:paraId="0F8CFB74" w14:textId="77777777" w:rsidR="005E3AB0" w:rsidRDefault="005E3AB0" w:rsidP="00F53C2B">
            <w:pPr>
              <w:autoSpaceDE w:val="0"/>
              <w:autoSpaceDN w:val="0"/>
              <w:adjustRightInd w:val="0"/>
              <w:rPr>
                <w:rFonts w:ascii="Arial" w:hAnsi="Arial" w:cs="Arial"/>
                <w:b/>
                <w:bCs/>
                <w:sz w:val="16"/>
                <w:szCs w:val="16"/>
              </w:rPr>
            </w:pPr>
          </w:p>
        </w:tc>
        <w:tc>
          <w:tcPr>
            <w:tcW w:w="2835" w:type="dxa"/>
          </w:tcPr>
          <w:p w14:paraId="2E97545A"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Receipts of Grant</w:t>
            </w:r>
          </w:p>
          <w:p w14:paraId="7E8BD7E9" w14:textId="77777777" w:rsidR="005E3AB0" w:rsidRDefault="005E3AB0" w:rsidP="00F53C2B">
            <w:pPr>
              <w:autoSpaceDE w:val="0"/>
              <w:autoSpaceDN w:val="0"/>
              <w:adjustRightInd w:val="0"/>
              <w:rPr>
                <w:rFonts w:ascii="Arial" w:hAnsi="Arial" w:cs="Arial"/>
                <w:b/>
                <w:bCs/>
                <w:sz w:val="16"/>
                <w:szCs w:val="16"/>
              </w:rPr>
            </w:pPr>
          </w:p>
        </w:tc>
        <w:tc>
          <w:tcPr>
            <w:tcW w:w="919" w:type="dxa"/>
          </w:tcPr>
          <w:p w14:paraId="55E6EFF7" w14:textId="77777777" w:rsidR="005E3AB0" w:rsidRDefault="005E3AB0" w:rsidP="00F53C2B">
            <w:pPr>
              <w:autoSpaceDE w:val="0"/>
              <w:autoSpaceDN w:val="0"/>
              <w:adjustRightInd w:val="0"/>
              <w:jc w:val="center"/>
              <w:rPr>
                <w:rFonts w:ascii="Arial" w:hAnsi="Arial" w:cs="Arial"/>
                <w:bCs/>
                <w:sz w:val="16"/>
                <w:szCs w:val="16"/>
              </w:rPr>
            </w:pPr>
            <w:r>
              <w:rPr>
                <w:rFonts w:ascii="Arial" w:hAnsi="Arial" w:cs="Arial"/>
                <w:bCs/>
                <w:sz w:val="16"/>
                <w:szCs w:val="16"/>
              </w:rPr>
              <w:t>L</w:t>
            </w:r>
          </w:p>
        </w:tc>
        <w:tc>
          <w:tcPr>
            <w:tcW w:w="5786" w:type="dxa"/>
          </w:tcPr>
          <w:p w14:paraId="1790CD58" w14:textId="6F26880A" w:rsidR="005E3AB0" w:rsidRDefault="005E3AB0" w:rsidP="00F53C2B">
            <w:pPr>
              <w:autoSpaceDE w:val="0"/>
              <w:autoSpaceDN w:val="0"/>
              <w:adjustRightInd w:val="0"/>
              <w:rPr>
                <w:rFonts w:ascii="Arial" w:hAnsi="Arial" w:cs="Arial"/>
                <w:sz w:val="16"/>
                <w:szCs w:val="16"/>
              </w:rPr>
            </w:pPr>
            <w:r>
              <w:rPr>
                <w:rFonts w:ascii="Arial" w:hAnsi="Arial" w:cs="Arial"/>
                <w:sz w:val="16"/>
                <w:szCs w:val="16"/>
              </w:rPr>
              <w:t xml:space="preserve">Negative.  The Parish Council does not receive any grants except for, occasionally grants from the County or District Councillors. </w:t>
            </w:r>
          </w:p>
        </w:tc>
        <w:tc>
          <w:tcPr>
            <w:tcW w:w="3060" w:type="dxa"/>
          </w:tcPr>
          <w:p w14:paraId="2922710D"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Existing procedures adequate.</w:t>
            </w:r>
          </w:p>
          <w:p w14:paraId="2957CF86" w14:textId="77777777" w:rsidR="005E3AB0" w:rsidRDefault="005E3AB0" w:rsidP="00F53C2B">
            <w:pPr>
              <w:autoSpaceDE w:val="0"/>
              <w:autoSpaceDN w:val="0"/>
              <w:adjustRightInd w:val="0"/>
              <w:rPr>
                <w:rFonts w:ascii="Arial" w:hAnsi="Arial" w:cs="Arial"/>
                <w:b/>
                <w:bCs/>
                <w:sz w:val="16"/>
                <w:szCs w:val="16"/>
              </w:rPr>
            </w:pPr>
          </w:p>
        </w:tc>
      </w:tr>
      <w:tr w:rsidR="005E3AB0" w14:paraId="2A5B73DC" w14:textId="77777777" w:rsidTr="00F53C2B">
        <w:tc>
          <w:tcPr>
            <w:tcW w:w="1728" w:type="dxa"/>
          </w:tcPr>
          <w:p w14:paraId="11024197"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lastRenderedPageBreak/>
              <w:t>Charges -</w:t>
            </w:r>
          </w:p>
          <w:p w14:paraId="1E9B003F"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Rentals payable</w:t>
            </w:r>
          </w:p>
          <w:p w14:paraId="3B6521D1" w14:textId="77777777" w:rsidR="005E3AB0" w:rsidRDefault="005E3AB0" w:rsidP="00F53C2B">
            <w:pPr>
              <w:autoSpaceDE w:val="0"/>
              <w:autoSpaceDN w:val="0"/>
              <w:adjustRightInd w:val="0"/>
              <w:rPr>
                <w:rFonts w:ascii="Arial" w:hAnsi="Arial" w:cs="Arial"/>
                <w:b/>
                <w:bCs/>
                <w:sz w:val="16"/>
                <w:szCs w:val="16"/>
              </w:rPr>
            </w:pPr>
          </w:p>
        </w:tc>
        <w:tc>
          <w:tcPr>
            <w:tcW w:w="2835" w:type="dxa"/>
          </w:tcPr>
          <w:p w14:paraId="31CF19DB"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Payments of leases/rentals</w:t>
            </w:r>
          </w:p>
          <w:p w14:paraId="711FB29C" w14:textId="77777777" w:rsidR="005E3AB0" w:rsidRDefault="005E3AB0" w:rsidP="00F53C2B">
            <w:pPr>
              <w:autoSpaceDE w:val="0"/>
              <w:autoSpaceDN w:val="0"/>
              <w:adjustRightInd w:val="0"/>
              <w:rPr>
                <w:rFonts w:ascii="Arial" w:hAnsi="Arial" w:cs="Arial"/>
                <w:b/>
                <w:bCs/>
                <w:sz w:val="16"/>
                <w:szCs w:val="16"/>
              </w:rPr>
            </w:pPr>
          </w:p>
        </w:tc>
        <w:tc>
          <w:tcPr>
            <w:tcW w:w="919" w:type="dxa"/>
          </w:tcPr>
          <w:p w14:paraId="6813F285" w14:textId="77777777" w:rsidR="005E3AB0" w:rsidRDefault="005E3AB0" w:rsidP="00F53C2B">
            <w:pPr>
              <w:autoSpaceDE w:val="0"/>
              <w:autoSpaceDN w:val="0"/>
              <w:adjustRightInd w:val="0"/>
              <w:jc w:val="center"/>
              <w:rPr>
                <w:rFonts w:ascii="Arial" w:hAnsi="Arial" w:cs="Arial"/>
                <w:bCs/>
                <w:sz w:val="16"/>
                <w:szCs w:val="16"/>
              </w:rPr>
            </w:pPr>
            <w:r>
              <w:rPr>
                <w:rFonts w:ascii="Arial" w:hAnsi="Arial" w:cs="Arial"/>
                <w:bCs/>
                <w:sz w:val="16"/>
                <w:szCs w:val="16"/>
              </w:rPr>
              <w:t>L</w:t>
            </w:r>
          </w:p>
        </w:tc>
        <w:tc>
          <w:tcPr>
            <w:tcW w:w="5786" w:type="dxa"/>
          </w:tcPr>
          <w:p w14:paraId="604BCF3A"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Negative. The Parish Council does not currently have any lease or rental agreements.</w:t>
            </w:r>
          </w:p>
        </w:tc>
        <w:tc>
          <w:tcPr>
            <w:tcW w:w="3060" w:type="dxa"/>
          </w:tcPr>
          <w:p w14:paraId="5759C806" w14:textId="77777777" w:rsidR="005E3AB0" w:rsidRDefault="005E3AB0" w:rsidP="00F53C2B">
            <w:pPr>
              <w:autoSpaceDE w:val="0"/>
              <w:autoSpaceDN w:val="0"/>
              <w:adjustRightInd w:val="0"/>
              <w:rPr>
                <w:rFonts w:ascii="Arial" w:hAnsi="Arial" w:cs="Arial"/>
                <w:b/>
                <w:bCs/>
                <w:sz w:val="16"/>
                <w:szCs w:val="16"/>
              </w:rPr>
            </w:pPr>
          </w:p>
        </w:tc>
      </w:tr>
      <w:tr w:rsidR="005E3AB0" w14:paraId="71A8E617" w14:textId="77777777" w:rsidTr="00F53C2B">
        <w:tc>
          <w:tcPr>
            <w:tcW w:w="1728" w:type="dxa"/>
          </w:tcPr>
          <w:p w14:paraId="1178850F"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Charges -</w:t>
            </w:r>
          </w:p>
          <w:p w14:paraId="57954486"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Rentals receivable</w:t>
            </w:r>
          </w:p>
          <w:p w14:paraId="1472ABBD" w14:textId="77777777" w:rsidR="005E3AB0" w:rsidRDefault="005E3AB0" w:rsidP="00F53C2B">
            <w:pPr>
              <w:autoSpaceDE w:val="0"/>
              <w:autoSpaceDN w:val="0"/>
              <w:adjustRightInd w:val="0"/>
              <w:rPr>
                <w:rFonts w:ascii="Arial" w:hAnsi="Arial" w:cs="Arial"/>
                <w:b/>
                <w:bCs/>
                <w:sz w:val="16"/>
                <w:szCs w:val="16"/>
              </w:rPr>
            </w:pPr>
          </w:p>
        </w:tc>
        <w:tc>
          <w:tcPr>
            <w:tcW w:w="2835" w:type="dxa"/>
          </w:tcPr>
          <w:p w14:paraId="0E332A16"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Receipt of rental</w:t>
            </w:r>
          </w:p>
          <w:p w14:paraId="5BE238DA"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Insurance implication</w:t>
            </w:r>
          </w:p>
          <w:p w14:paraId="10ABD924" w14:textId="77777777" w:rsidR="005E3AB0" w:rsidRDefault="005E3AB0" w:rsidP="00F53C2B">
            <w:pPr>
              <w:autoSpaceDE w:val="0"/>
              <w:autoSpaceDN w:val="0"/>
              <w:adjustRightInd w:val="0"/>
              <w:rPr>
                <w:rFonts w:ascii="Arial" w:hAnsi="Arial" w:cs="Arial"/>
                <w:b/>
                <w:bCs/>
                <w:sz w:val="16"/>
                <w:szCs w:val="16"/>
              </w:rPr>
            </w:pPr>
          </w:p>
        </w:tc>
        <w:tc>
          <w:tcPr>
            <w:tcW w:w="919" w:type="dxa"/>
          </w:tcPr>
          <w:p w14:paraId="2BB5FAAB" w14:textId="77777777" w:rsidR="005E3AB0" w:rsidRDefault="005E3AB0" w:rsidP="00F53C2B">
            <w:pPr>
              <w:autoSpaceDE w:val="0"/>
              <w:autoSpaceDN w:val="0"/>
              <w:adjustRightInd w:val="0"/>
              <w:jc w:val="center"/>
              <w:rPr>
                <w:rFonts w:ascii="Arial" w:hAnsi="Arial" w:cs="Arial"/>
                <w:bCs/>
                <w:sz w:val="16"/>
                <w:szCs w:val="16"/>
              </w:rPr>
            </w:pPr>
            <w:r>
              <w:rPr>
                <w:rFonts w:ascii="Arial" w:hAnsi="Arial" w:cs="Arial"/>
                <w:bCs/>
                <w:sz w:val="16"/>
                <w:szCs w:val="16"/>
              </w:rPr>
              <w:t>L</w:t>
            </w:r>
          </w:p>
          <w:p w14:paraId="7F5E3B9F" w14:textId="77777777" w:rsidR="005E3AB0" w:rsidRDefault="005E3AB0" w:rsidP="00F53C2B">
            <w:pPr>
              <w:autoSpaceDE w:val="0"/>
              <w:autoSpaceDN w:val="0"/>
              <w:adjustRightInd w:val="0"/>
              <w:jc w:val="center"/>
              <w:rPr>
                <w:rFonts w:ascii="Arial" w:hAnsi="Arial" w:cs="Arial"/>
                <w:bCs/>
                <w:sz w:val="16"/>
                <w:szCs w:val="16"/>
              </w:rPr>
            </w:pPr>
            <w:r>
              <w:rPr>
                <w:rFonts w:ascii="Arial" w:hAnsi="Arial" w:cs="Arial"/>
                <w:bCs/>
                <w:sz w:val="16"/>
                <w:szCs w:val="16"/>
              </w:rPr>
              <w:t>L</w:t>
            </w:r>
          </w:p>
        </w:tc>
        <w:tc>
          <w:tcPr>
            <w:tcW w:w="5786" w:type="dxa"/>
          </w:tcPr>
          <w:p w14:paraId="5D224A3B" w14:textId="77777777" w:rsidR="005E3AB0" w:rsidRPr="0008142D" w:rsidRDefault="005E3AB0" w:rsidP="00F53C2B">
            <w:pPr>
              <w:autoSpaceDE w:val="0"/>
              <w:autoSpaceDN w:val="0"/>
              <w:adjustRightInd w:val="0"/>
              <w:rPr>
                <w:rFonts w:ascii="Arial" w:hAnsi="Arial" w:cs="Arial"/>
                <w:bCs/>
                <w:sz w:val="16"/>
                <w:szCs w:val="16"/>
              </w:rPr>
            </w:pPr>
            <w:r>
              <w:rPr>
                <w:rFonts w:ascii="Arial" w:hAnsi="Arial" w:cs="Arial"/>
                <w:bCs/>
                <w:sz w:val="16"/>
                <w:szCs w:val="16"/>
              </w:rPr>
              <w:t>Negative.  The Parish Council does not currently have any lease or rental agreements.</w:t>
            </w:r>
          </w:p>
        </w:tc>
        <w:tc>
          <w:tcPr>
            <w:tcW w:w="3060" w:type="dxa"/>
          </w:tcPr>
          <w:p w14:paraId="0786A2DD"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Existing procedure adequate.</w:t>
            </w:r>
          </w:p>
          <w:p w14:paraId="53229B33" w14:textId="77777777" w:rsidR="005E3AB0" w:rsidRDefault="005E3AB0" w:rsidP="00F53C2B">
            <w:pPr>
              <w:autoSpaceDE w:val="0"/>
              <w:autoSpaceDN w:val="0"/>
              <w:adjustRightInd w:val="0"/>
              <w:rPr>
                <w:rFonts w:ascii="Arial" w:hAnsi="Arial" w:cs="Arial"/>
                <w:b/>
                <w:bCs/>
                <w:sz w:val="16"/>
                <w:szCs w:val="16"/>
              </w:rPr>
            </w:pPr>
          </w:p>
        </w:tc>
      </w:tr>
      <w:tr w:rsidR="005E3AB0" w14:paraId="658DAFFA" w14:textId="77777777" w:rsidTr="00F53C2B">
        <w:tc>
          <w:tcPr>
            <w:tcW w:w="1728" w:type="dxa"/>
            <w:tcBorders>
              <w:bottom w:val="single" w:sz="4" w:space="0" w:color="auto"/>
            </w:tcBorders>
          </w:tcPr>
          <w:p w14:paraId="778FF624"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Best value</w:t>
            </w:r>
          </w:p>
          <w:p w14:paraId="68E2B198"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Accountability</w:t>
            </w:r>
          </w:p>
          <w:p w14:paraId="5BC4116C" w14:textId="77777777" w:rsidR="005E3AB0" w:rsidRDefault="005E3AB0" w:rsidP="00F53C2B">
            <w:pPr>
              <w:autoSpaceDE w:val="0"/>
              <w:autoSpaceDN w:val="0"/>
              <w:adjustRightInd w:val="0"/>
              <w:rPr>
                <w:rFonts w:ascii="Arial" w:hAnsi="Arial" w:cs="Arial"/>
                <w:b/>
                <w:bCs/>
                <w:sz w:val="16"/>
                <w:szCs w:val="16"/>
              </w:rPr>
            </w:pPr>
          </w:p>
        </w:tc>
        <w:tc>
          <w:tcPr>
            <w:tcW w:w="2835" w:type="dxa"/>
            <w:tcBorders>
              <w:bottom w:val="single" w:sz="4" w:space="0" w:color="auto"/>
            </w:tcBorders>
          </w:tcPr>
          <w:p w14:paraId="0BDD4A15"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Work awarded incorrectly</w:t>
            </w:r>
          </w:p>
          <w:p w14:paraId="436FC60B"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Overspend on services</w:t>
            </w:r>
          </w:p>
          <w:p w14:paraId="320D799A" w14:textId="77777777" w:rsidR="005E3AB0" w:rsidRDefault="005E3AB0" w:rsidP="00F53C2B">
            <w:pPr>
              <w:autoSpaceDE w:val="0"/>
              <w:autoSpaceDN w:val="0"/>
              <w:adjustRightInd w:val="0"/>
              <w:rPr>
                <w:rFonts w:ascii="Arial" w:hAnsi="Arial" w:cs="Arial"/>
                <w:b/>
                <w:bCs/>
                <w:sz w:val="16"/>
                <w:szCs w:val="16"/>
              </w:rPr>
            </w:pPr>
          </w:p>
        </w:tc>
        <w:tc>
          <w:tcPr>
            <w:tcW w:w="919" w:type="dxa"/>
            <w:tcBorders>
              <w:bottom w:val="single" w:sz="4" w:space="0" w:color="auto"/>
            </w:tcBorders>
          </w:tcPr>
          <w:p w14:paraId="49FEC81C" w14:textId="77777777" w:rsidR="005E3AB0" w:rsidRDefault="005E3AB0" w:rsidP="00F53C2B">
            <w:pPr>
              <w:autoSpaceDE w:val="0"/>
              <w:autoSpaceDN w:val="0"/>
              <w:adjustRightInd w:val="0"/>
              <w:jc w:val="center"/>
              <w:rPr>
                <w:rFonts w:ascii="Arial" w:hAnsi="Arial" w:cs="Arial"/>
                <w:bCs/>
                <w:sz w:val="16"/>
                <w:szCs w:val="16"/>
              </w:rPr>
            </w:pPr>
            <w:r>
              <w:rPr>
                <w:rFonts w:ascii="Arial" w:hAnsi="Arial" w:cs="Arial"/>
                <w:bCs/>
                <w:sz w:val="16"/>
                <w:szCs w:val="16"/>
              </w:rPr>
              <w:t>L</w:t>
            </w:r>
          </w:p>
          <w:p w14:paraId="4E4FB8BB" w14:textId="77777777" w:rsidR="005E3AB0" w:rsidRDefault="005E3AB0" w:rsidP="00F53C2B">
            <w:pPr>
              <w:autoSpaceDE w:val="0"/>
              <w:autoSpaceDN w:val="0"/>
              <w:adjustRightInd w:val="0"/>
              <w:jc w:val="center"/>
              <w:rPr>
                <w:rFonts w:ascii="Arial" w:hAnsi="Arial" w:cs="Arial"/>
                <w:bCs/>
                <w:sz w:val="16"/>
                <w:szCs w:val="16"/>
              </w:rPr>
            </w:pPr>
            <w:r>
              <w:rPr>
                <w:rFonts w:ascii="Arial" w:hAnsi="Arial" w:cs="Arial"/>
                <w:bCs/>
                <w:sz w:val="16"/>
                <w:szCs w:val="16"/>
              </w:rPr>
              <w:t>M</w:t>
            </w:r>
          </w:p>
        </w:tc>
        <w:tc>
          <w:tcPr>
            <w:tcW w:w="5786" w:type="dxa"/>
            <w:tcBorders>
              <w:bottom w:val="single" w:sz="4" w:space="0" w:color="auto"/>
            </w:tcBorders>
          </w:tcPr>
          <w:p w14:paraId="636EC09D"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As per Financial Regulations normal Parish Council practice would be to seek, if possible, more than one quotation for any substantial work required to be undertaken or goods. For major contract services, formal competitive tenders would be sought. If a problem is encountered with a contract the Clerk would investigate the situation, check the quotation/tender, research the problem and report to Council.</w:t>
            </w:r>
          </w:p>
          <w:p w14:paraId="2AE02958" w14:textId="77777777" w:rsidR="005E3AB0" w:rsidRDefault="005E3AB0" w:rsidP="00F53C2B">
            <w:pPr>
              <w:autoSpaceDE w:val="0"/>
              <w:autoSpaceDN w:val="0"/>
              <w:adjustRightInd w:val="0"/>
              <w:rPr>
                <w:rFonts w:ascii="Arial" w:hAnsi="Arial" w:cs="Arial"/>
                <w:b/>
                <w:bCs/>
                <w:sz w:val="16"/>
                <w:szCs w:val="16"/>
              </w:rPr>
            </w:pPr>
          </w:p>
          <w:p w14:paraId="749ED46E" w14:textId="77777777" w:rsidR="005E3AB0" w:rsidRDefault="005E3AB0" w:rsidP="00F53C2B">
            <w:pPr>
              <w:autoSpaceDE w:val="0"/>
              <w:autoSpaceDN w:val="0"/>
              <w:adjustRightInd w:val="0"/>
              <w:rPr>
                <w:rFonts w:ascii="Arial" w:hAnsi="Arial" w:cs="Arial"/>
                <w:b/>
                <w:bCs/>
                <w:sz w:val="16"/>
                <w:szCs w:val="16"/>
              </w:rPr>
            </w:pPr>
          </w:p>
          <w:p w14:paraId="0C487A66" w14:textId="77777777" w:rsidR="005E3AB0" w:rsidRDefault="005E3AB0" w:rsidP="00F53C2B">
            <w:pPr>
              <w:autoSpaceDE w:val="0"/>
              <w:autoSpaceDN w:val="0"/>
              <w:adjustRightInd w:val="0"/>
              <w:rPr>
                <w:rFonts w:ascii="Arial" w:hAnsi="Arial" w:cs="Arial"/>
                <w:b/>
                <w:bCs/>
                <w:sz w:val="16"/>
                <w:szCs w:val="16"/>
              </w:rPr>
            </w:pPr>
          </w:p>
        </w:tc>
        <w:tc>
          <w:tcPr>
            <w:tcW w:w="3060" w:type="dxa"/>
            <w:tcBorders>
              <w:bottom w:val="single" w:sz="4" w:space="0" w:color="auto"/>
            </w:tcBorders>
          </w:tcPr>
          <w:p w14:paraId="538C4709"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Existing procedure adequate.</w:t>
            </w:r>
          </w:p>
          <w:p w14:paraId="478E1603"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Review Financial Regulations regularly.</w:t>
            </w:r>
          </w:p>
          <w:p w14:paraId="30EF4097" w14:textId="77777777" w:rsidR="005E3AB0" w:rsidRDefault="005E3AB0" w:rsidP="00F53C2B">
            <w:pPr>
              <w:autoSpaceDE w:val="0"/>
              <w:autoSpaceDN w:val="0"/>
              <w:adjustRightInd w:val="0"/>
              <w:rPr>
                <w:rFonts w:ascii="Arial" w:hAnsi="Arial" w:cs="Arial"/>
                <w:b/>
                <w:bCs/>
                <w:sz w:val="16"/>
                <w:szCs w:val="16"/>
              </w:rPr>
            </w:pPr>
          </w:p>
        </w:tc>
      </w:tr>
      <w:tr w:rsidR="005E3AB0" w14:paraId="606A6644" w14:textId="77777777" w:rsidTr="00F53C2B">
        <w:tc>
          <w:tcPr>
            <w:tcW w:w="14328" w:type="dxa"/>
            <w:gridSpan w:val="5"/>
            <w:shd w:val="clear" w:color="auto" w:fill="FFCC00"/>
          </w:tcPr>
          <w:p w14:paraId="07A502D5" w14:textId="77777777" w:rsidR="005E3AB0" w:rsidRDefault="005E3AB0" w:rsidP="00F53C2B">
            <w:pPr>
              <w:pStyle w:val="Heading3"/>
              <w:rPr>
                <w:szCs w:val="16"/>
              </w:rPr>
            </w:pPr>
            <w:r>
              <w:t>FINANCIAL AND MANAGEMENT</w:t>
            </w:r>
          </w:p>
        </w:tc>
      </w:tr>
      <w:tr w:rsidR="005E3AB0" w14:paraId="108AF59C" w14:textId="77777777" w:rsidTr="00F53C2B">
        <w:tc>
          <w:tcPr>
            <w:tcW w:w="1728" w:type="dxa"/>
            <w:shd w:val="clear" w:color="auto" w:fill="FFCC00"/>
          </w:tcPr>
          <w:p w14:paraId="6CE22414" w14:textId="77777777" w:rsidR="005E3AB0" w:rsidRDefault="005E3AB0" w:rsidP="00F53C2B">
            <w:pPr>
              <w:autoSpaceDE w:val="0"/>
              <w:autoSpaceDN w:val="0"/>
              <w:adjustRightInd w:val="0"/>
              <w:rPr>
                <w:rFonts w:ascii="Arial" w:hAnsi="Arial" w:cs="Arial"/>
                <w:b/>
                <w:bCs/>
                <w:sz w:val="16"/>
                <w:szCs w:val="16"/>
              </w:rPr>
            </w:pPr>
            <w:r>
              <w:rPr>
                <w:rFonts w:ascii="Arial" w:hAnsi="Arial" w:cs="Arial"/>
                <w:b/>
                <w:bCs/>
                <w:sz w:val="16"/>
                <w:szCs w:val="16"/>
              </w:rPr>
              <w:t xml:space="preserve">Subject </w:t>
            </w:r>
          </w:p>
        </w:tc>
        <w:tc>
          <w:tcPr>
            <w:tcW w:w="2835" w:type="dxa"/>
            <w:shd w:val="clear" w:color="auto" w:fill="FFCC00"/>
          </w:tcPr>
          <w:p w14:paraId="3A8F0A41" w14:textId="77777777" w:rsidR="005E3AB0" w:rsidRDefault="005E3AB0" w:rsidP="00F53C2B">
            <w:pPr>
              <w:autoSpaceDE w:val="0"/>
              <w:autoSpaceDN w:val="0"/>
              <w:adjustRightInd w:val="0"/>
              <w:rPr>
                <w:rFonts w:ascii="Arial" w:hAnsi="Arial" w:cs="Arial"/>
                <w:b/>
                <w:bCs/>
                <w:sz w:val="16"/>
                <w:szCs w:val="16"/>
              </w:rPr>
            </w:pPr>
            <w:r>
              <w:rPr>
                <w:rFonts w:ascii="Arial" w:hAnsi="Arial" w:cs="Arial"/>
                <w:b/>
                <w:bCs/>
                <w:sz w:val="16"/>
                <w:szCs w:val="16"/>
              </w:rPr>
              <w:t>Risk(s) Identified</w:t>
            </w:r>
          </w:p>
        </w:tc>
        <w:tc>
          <w:tcPr>
            <w:tcW w:w="919" w:type="dxa"/>
            <w:shd w:val="clear" w:color="auto" w:fill="FFCC00"/>
          </w:tcPr>
          <w:p w14:paraId="1C89242D" w14:textId="77777777" w:rsidR="005E3AB0" w:rsidRDefault="005E3AB0" w:rsidP="00F53C2B">
            <w:pPr>
              <w:autoSpaceDE w:val="0"/>
              <w:autoSpaceDN w:val="0"/>
              <w:adjustRightInd w:val="0"/>
              <w:rPr>
                <w:rFonts w:ascii="Arial" w:hAnsi="Arial" w:cs="Arial"/>
                <w:b/>
                <w:bCs/>
                <w:sz w:val="16"/>
                <w:szCs w:val="16"/>
              </w:rPr>
            </w:pPr>
            <w:r>
              <w:rPr>
                <w:rFonts w:ascii="Arial" w:hAnsi="Arial" w:cs="Arial"/>
                <w:b/>
                <w:bCs/>
                <w:sz w:val="16"/>
                <w:szCs w:val="16"/>
              </w:rPr>
              <w:t>H / M / L</w:t>
            </w:r>
          </w:p>
        </w:tc>
        <w:tc>
          <w:tcPr>
            <w:tcW w:w="5786" w:type="dxa"/>
            <w:shd w:val="clear" w:color="auto" w:fill="FFCC00"/>
          </w:tcPr>
          <w:p w14:paraId="543D8D8A" w14:textId="77777777" w:rsidR="005E3AB0" w:rsidRDefault="005E3AB0" w:rsidP="00F53C2B">
            <w:pPr>
              <w:autoSpaceDE w:val="0"/>
              <w:autoSpaceDN w:val="0"/>
              <w:adjustRightInd w:val="0"/>
              <w:rPr>
                <w:rFonts w:ascii="Arial" w:hAnsi="Arial" w:cs="Arial"/>
                <w:b/>
                <w:bCs/>
                <w:sz w:val="16"/>
                <w:szCs w:val="16"/>
              </w:rPr>
            </w:pPr>
            <w:r>
              <w:rPr>
                <w:rFonts w:ascii="Arial" w:hAnsi="Arial" w:cs="Arial"/>
                <w:b/>
                <w:bCs/>
                <w:sz w:val="16"/>
                <w:szCs w:val="16"/>
              </w:rPr>
              <w:t>Management/Control of Risk</w:t>
            </w:r>
          </w:p>
        </w:tc>
        <w:tc>
          <w:tcPr>
            <w:tcW w:w="3060" w:type="dxa"/>
            <w:shd w:val="clear" w:color="auto" w:fill="FFCC00"/>
          </w:tcPr>
          <w:p w14:paraId="586BD401" w14:textId="77777777" w:rsidR="005E3AB0" w:rsidRDefault="005E3AB0" w:rsidP="00F53C2B">
            <w:pPr>
              <w:autoSpaceDE w:val="0"/>
              <w:autoSpaceDN w:val="0"/>
              <w:adjustRightInd w:val="0"/>
              <w:rPr>
                <w:rFonts w:ascii="Arial" w:hAnsi="Arial" w:cs="Arial"/>
                <w:b/>
                <w:bCs/>
                <w:sz w:val="16"/>
                <w:szCs w:val="16"/>
              </w:rPr>
            </w:pPr>
            <w:r>
              <w:rPr>
                <w:rFonts w:ascii="Arial" w:hAnsi="Arial" w:cs="Arial"/>
                <w:b/>
                <w:bCs/>
                <w:sz w:val="16"/>
                <w:szCs w:val="16"/>
              </w:rPr>
              <w:t>Review/Assess/Revise</w:t>
            </w:r>
          </w:p>
          <w:p w14:paraId="3BB10148" w14:textId="77777777" w:rsidR="005E3AB0" w:rsidRDefault="005E3AB0" w:rsidP="00F53C2B">
            <w:pPr>
              <w:autoSpaceDE w:val="0"/>
              <w:autoSpaceDN w:val="0"/>
              <w:adjustRightInd w:val="0"/>
              <w:rPr>
                <w:rFonts w:ascii="Arial" w:hAnsi="Arial" w:cs="Arial"/>
                <w:b/>
                <w:bCs/>
                <w:sz w:val="16"/>
                <w:szCs w:val="16"/>
              </w:rPr>
            </w:pPr>
          </w:p>
        </w:tc>
      </w:tr>
      <w:tr w:rsidR="005E3AB0" w14:paraId="65E216F0" w14:textId="77777777" w:rsidTr="00F53C2B">
        <w:tc>
          <w:tcPr>
            <w:tcW w:w="1728" w:type="dxa"/>
          </w:tcPr>
          <w:p w14:paraId="3DFD1BF7"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Salaries and assoc.</w:t>
            </w:r>
          </w:p>
          <w:p w14:paraId="3226B8B6"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costs</w:t>
            </w:r>
          </w:p>
          <w:p w14:paraId="1288D9C3" w14:textId="77777777" w:rsidR="005E3AB0" w:rsidRDefault="005E3AB0" w:rsidP="00F53C2B">
            <w:pPr>
              <w:autoSpaceDE w:val="0"/>
              <w:autoSpaceDN w:val="0"/>
              <w:adjustRightInd w:val="0"/>
              <w:rPr>
                <w:rFonts w:ascii="Arial" w:hAnsi="Arial" w:cs="Arial"/>
                <w:sz w:val="16"/>
                <w:szCs w:val="16"/>
              </w:rPr>
            </w:pPr>
          </w:p>
        </w:tc>
        <w:tc>
          <w:tcPr>
            <w:tcW w:w="2835" w:type="dxa"/>
          </w:tcPr>
          <w:p w14:paraId="2716D7CC"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Salary paid incorrectly</w:t>
            </w:r>
          </w:p>
          <w:p w14:paraId="32616B4D"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Wrong hours paid</w:t>
            </w:r>
          </w:p>
          <w:p w14:paraId="5E5E39AB"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Wrong rate paid</w:t>
            </w:r>
          </w:p>
          <w:p w14:paraId="5FD74703"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False employee</w:t>
            </w:r>
          </w:p>
          <w:p w14:paraId="60CC1B86"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Wrong deductions of Tax</w:t>
            </w:r>
          </w:p>
          <w:p w14:paraId="1148D0EE"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Unpaid Tax contributions to the</w:t>
            </w:r>
          </w:p>
          <w:p w14:paraId="3183E77E"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Inland Revenue</w:t>
            </w:r>
          </w:p>
          <w:p w14:paraId="2C54ACFC" w14:textId="77777777" w:rsidR="005E3AB0" w:rsidRDefault="005E3AB0" w:rsidP="00F53C2B">
            <w:pPr>
              <w:autoSpaceDE w:val="0"/>
              <w:autoSpaceDN w:val="0"/>
              <w:adjustRightInd w:val="0"/>
              <w:rPr>
                <w:rFonts w:ascii="Arial" w:hAnsi="Arial" w:cs="Arial"/>
                <w:sz w:val="16"/>
                <w:szCs w:val="16"/>
              </w:rPr>
            </w:pPr>
          </w:p>
        </w:tc>
        <w:tc>
          <w:tcPr>
            <w:tcW w:w="919" w:type="dxa"/>
          </w:tcPr>
          <w:p w14:paraId="477CFBB7" w14:textId="77777777" w:rsidR="005E3AB0" w:rsidRDefault="005E3AB0" w:rsidP="00F53C2B">
            <w:pPr>
              <w:autoSpaceDE w:val="0"/>
              <w:autoSpaceDN w:val="0"/>
              <w:adjustRightInd w:val="0"/>
              <w:jc w:val="center"/>
              <w:rPr>
                <w:rFonts w:ascii="Arial" w:hAnsi="Arial" w:cs="Arial"/>
                <w:bCs/>
                <w:sz w:val="16"/>
                <w:szCs w:val="16"/>
              </w:rPr>
            </w:pPr>
            <w:r>
              <w:rPr>
                <w:rFonts w:ascii="Arial" w:hAnsi="Arial" w:cs="Arial"/>
                <w:bCs/>
                <w:sz w:val="16"/>
                <w:szCs w:val="16"/>
              </w:rPr>
              <w:t>L</w:t>
            </w:r>
          </w:p>
          <w:p w14:paraId="20D16FDA" w14:textId="77777777" w:rsidR="005E3AB0" w:rsidRDefault="005E3AB0" w:rsidP="00F53C2B">
            <w:pPr>
              <w:autoSpaceDE w:val="0"/>
              <w:autoSpaceDN w:val="0"/>
              <w:adjustRightInd w:val="0"/>
              <w:jc w:val="center"/>
              <w:rPr>
                <w:rFonts w:ascii="Arial" w:hAnsi="Arial" w:cs="Arial"/>
                <w:bCs/>
                <w:sz w:val="16"/>
                <w:szCs w:val="16"/>
              </w:rPr>
            </w:pPr>
            <w:r>
              <w:rPr>
                <w:rFonts w:ascii="Arial" w:hAnsi="Arial" w:cs="Arial"/>
                <w:bCs/>
                <w:sz w:val="16"/>
                <w:szCs w:val="16"/>
              </w:rPr>
              <w:t>L</w:t>
            </w:r>
          </w:p>
          <w:p w14:paraId="1DBCC5E7" w14:textId="77777777" w:rsidR="005E3AB0" w:rsidRDefault="005E3AB0" w:rsidP="00F53C2B">
            <w:pPr>
              <w:autoSpaceDE w:val="0"/>
              <w:autoSpaceDN w:val="0"/>
              <w:adjustRightInd w:val="0"/>
              <w:jc w:val="center"/>
              <w:rPr>
                <w:rFonts w:ascii="Arial" w:hAnsi="Arial" w:cs="Arial"/>
                <w:bCs/>
                <w:sz w:val="16"/>
                <w:szCs w:val="16"/>
              </w:rPr>
            </w:pPr>
            <w:r>
              <w:rPr>
                <w:rFonts w:ascii="Arial" w:hAnsi="Arial" w:cs="Arial"/>
                <w:bCs/>
                <w:sz w:val="16"/>
                <w:szCs w:val="16"/>
              </w:rPr>
              <w:t>L</w:t>
            </w:r>
          </w:p>
          <w:p w14:paraId="6E01023C" w14:textId="77777777" w:rsidR="005E3AB0" w:rsidRDefault="005E3AB0" w:rsidP="00F53C2B">
            <w:pPr>
              <w:autoSpaceDE w:val="0"/>
              <w:autoSpaceDN w:val="0"/>
              <w:adjustRightInd w:val="0"/>
              <w:jc w:val="center"/>
              <w:rPr>
                <w:rFonts w:ascii="Arial" w:hAnsi="Arial" w:cs="Arial"/>
                <w:bCs/>
                <w:sz w:val="16"/>
                <w:szCs w:val="16"/>
              </w:rPr>
            </w:pPr>
            <w:r>
              <w:rPr>
                <w:rFonts w:ascii="Arial" w:hAnsi="Arial" w:cs="Arial"/>
                <w:bCs/>
                <w:sz w:val="16"/>
                <w:szCs w:val="16"/>
              </w:rPr>
              <w:t>L</w:t>
            </w:r>
          </w:p>
          <w:p w14:paraId="37BFB767" w14:textId="77777777" w:rsidR="005E3AB0" w:rsidRDefault="005E3AB0" w:rsidP="00F53C2B">
            <w:pPr>
              <w:autoSpaceDE w:val="0"/>
              <w:autoSpaceDN w:val="0"/>
              <w:adjustRightInd w:val="0"/>
              <w:jc w:val="center"/>
              <w:rPr>
                <w:rFonts w:ascii="Arial" w:hAnsi="Arial" w:cs="Arial"/>
                <w:bCs/>
                <w:sz w:val="16"/>
                <w:szCs w:val="16"/>
              </w:rPr>
            </w:pPr>
            <w:r>
              <w:rPr>
                <w:rFonts w:ascii="Arial" w:hAnsi="Arial" w:cs="Arial"/>
                <w:bCs/>
                <w:sz w:val="16"/>
                <w:szCs w:val="16"/>
              </w:rPr>
              <w:t>L</w:t>
            </w:r>
          </w:p>
          <w:p w14:paraId="50EBAAC8" w14:textId="77777777" w:rsidR="005E3AB0" w:rsidRDefault="005E3AB0" w:rsidP="00F53C2B">
            <w:pPr>
              <w:autoSpaceDE w:val="0"/>
              <w:autoSpaceDN w:val="0"/>
              <w:adjustRightInd w:val="0"/>
              <w:jc w:val="center"/>
              <w:rPr>
                <w:rFonts w:ascii="Arial" w:hAnsi="Arial" w:cs="Arial"/>
                <w:bCs/>
                <w:sz w:val="16"/>
                <w:szCs w:val="16"/>
              </w:rPr>
            </w:pPr>
            <w:r>
              <w:rPr>
                <w:rFonts w:ascii="Arial" w:hAnsi="Arial" w:cs="Arial"/>
                <w:bCs/>
                <w:sz w:val="16"/>
                <w:szCs w:val="16"/>
              </w:rPr>
              <w:t>L</w:t>
            </w:r>
          </w:p>
        </w:tc>
        <w:tc>
          <w:tcPr>
            <w:tcW w:w="5786" w:type="dxa"/>
          </w:tcPr>
          <w:p w14:paraId="7C03959E"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 xml:space="preserve">The Parish Council authorises the appointment of its part-time employee at Council meetings when necessary. </w:t>
            </w:r>
          </w:p>
          <w:p w14:paraId="308FBBDF"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 xml:space="preserve">Salary rates are assessed annually by the Council and applied on 1st April each year. </w:t>
            </w:r>
          </w:p>
          <w:p w14:paraId="15271C07"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 xml:space="preserve">Salary is paid by cheque at each meeting for a set number of hours and reported to the Council.  </w:t>
            </w:r>
          </w:p>
          <w:p w14:paraId="186AECFF"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 xml:space="preserve">The Tax contributions due are reported to the Council and signed at each meeting.  </w:t>
            </w:r>
          </w:p>
          <w:p w14:paraId="5912ABCE"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 xml:space="preserve">The Tax is calculated by an independent PAYE practitioner who has the relevant HMRC software.  </w:t>
            </w:r>
          </w:p>
          <w:p w14:paraId="3C55EE61"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All Tax payments are submitted in the Inland Revenue Annual Return.</w:t>
            </w:r>
          </w:p>
          <w:p w14:paraId="47A6D255"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The Clerk has a contract of employment and job description.</w:t>
            </w:r>
          </w:p>
          <w:p w14:paraId="65DFF193" w14:textId="77777777" w:rsidR="005E3AB0" w:rsidRDefault="005E3AB0" w:rsidP="00F53C2B">
            <w:pPr>
              <w:autoSpaceDE w:val="0"/>
              <w:autoSpaceDN w:val="0"/>
              <w:adjustRightInd w:val="0"/>
              <w:rPr>
                <w:rFonts w:ascii="Arial" w:hAnsi="Arial" w:cs="Arial"/>
                <w:color w:val="FF0000"/>
                <w:sz w:val="16"/>
                <w:szCs w:val="16"/>
              </w:rPr>
            </w:pPr>
          </w:p>
          <w:p w14:paraId="5B43876A" w14:textId="77777777" w:rsidR="005E3AB0" w:rsidRDefault="005E3AB0" w:rsidP="00F53C2B">
            <w:pPr>
              <w:autoSpaceDE w:val="0"/>
              <w:autoSpaceDN w:val="0"/>
              <w:adjustRightInd w:val="0"/>
              <w:rPr>
                <w:rFonts w:ascii="Arial" w:hAnsi="Arial" w:cs="Arial"/>
                <w:sz w:val="16"/>
                <w:szCs w:val="16"/>
              </w:rPr>
            </w:pPr>
          </w:p>
        </w:tc>
        <w:tc>
          <w:tcPr>
            <w:tcW w:w="3060" w:type="dxa"/>
          </w:tcPr>
          <w:p w14:paraId="48AEE6BE" w14:textId="343DD28E" w:rsidR="005E3AB0" w:rsidRDefault="005E3AB0" w:rsidP="00F53C2B">
            <w:pPr>
              <w:autoSpaceDE w:val="0"/>
              <w:autoSpaceDN w:val="0"/>
              <w:adjustRightInd w:val="0"/>
              <w:rPr>
                <w:rFonts w:ascii="Arial" w:hAnsi="Arial" w:cs="Arial"/>
                <w:sz w:val="16"/>
                <w:szCs w:val="16"/>
              </w:rPr>
            </w:pPr>
            <w:r>
              <w:rPr>
                <w:rFonts w:ascii="Arial" w:hAnsi="Arial" w:cs="Arial"/>
                <w:sz w:val="16"/>
                <w:szCs w:val="16"/>
              </w:rPr>
              <w:t xml:space="preserve">Existing appointment and payment system </w:t>
            </w:r>
            <w:proofErr w:type="gramStart"/>
            <w:r>
              <w:rPr>
                <w:rFonts w:ascii="Arial" w:hAnsi="Arial" w:cs="Arial"/>
                <w:sz w:val="16"/>
                <w:szCs w:val="16"/>
              </w:rPr>
              <w:t>is</w:t>
            </w:r>
            <w:proofErr w:type="gramEnd"/>
            <w:r>
              <w:rPr>
                <w:rFonts w:ascii="Arial" w:hAnsi="Arial" w:cs="Arial"/>
                <w:sz w:val="16"/>
                <w:szCs w:val="16"/>
              </w:rPr>
              <w:t xml:space="preserve"> adequate.</w:t>
            </w:r>
          </w:p>
          <w:p w14:paraId="42C37338" w14:textId="5F27F8D1" w:rsidR="005E3AB0" w:rsidRDefault="005E3AB0" w:rsidP="00F53C2B">
            <w:pPr>
              <w:autoSpaceDE w:val="0"/>
              <w:autoSpaceDN w:val="0"/>
              <w:adjustRightInd w:val="0"/>
              <w:rPr>
                <w:rFonts w:ascii="Arial" w:hAnsi="Arial" w:cs="Arial"/>
                <w:sz w:val="16"/>
                <w:szCs w:val="16"/>
              </w:rPr>
            </w:pPr>
          </w:p>
          <w:p w14:paraId="1B816316" w14:textId="3EBFA566" w:rsidR="005E3AB0" w:rsidRDefault="005E3AB0" w:rsidP="00F53C2B">
            <w:pPr>
              <w:autoSpaceDE w:val="0"/>
              <w:autoSpaceDN w:val="0"/>
              <w:adjustRightInd w:val="0"/>
              <w:rPr>
                <w:rFonts w:ascii="Arial" w:hAnsi="Arial" w:cs="Arial"/>
                <w:sz w:val="16"/>
                <w:szCs w:val="16"/>
              </w:rPr>
            </w:pPr>
            <w:r>
              <w:rPr>
                <w:rFonts w:ascii="Arial" w:hAnsi="Arial" w:cs="Arial"/>
                <w:sz w:val="16"/>
                <w:szCs w:val="16"/>
              </w:rPr>
              <w:t>Arrangements are in place for online banking to be set up and all payments made by BACS.</w:t>
            </w:r>
          </w:p>
          <w:p w14:paraId="5938FF70" w14:textId="775E25A6" w:rsidR="005E3AB0" w:rsidRDefault="005E3AB0" w:rsidP="00F53C2B">
            <w:pPr>
              <w:autoSpaceDE w:val="0"/>
              <w:autoSpaceDN w:val="0"/>
              <w:adjustRightInd w:val="0"/>
              <w:rPr>
                <w:rFonts w:ascii="Arial" w:hAnsi="Arial" w:cs="Arial"/>
                <w:sz w:val="16"/>
                <w:szCs w:val="16"/>
              </w:rPr>
            </w:pPr>
            <w:r>
              <w:rPr>
                <w:rFonts w:ascii="Arial" w:hAnsi="Arial" w:cs="Arial"/>
                <w:sz w:val="16"/>
                <w:szCs w:val="16"/>
              </w:rPr>
              <w:t xml:space="preserve">Nominated Councillors to approve the payments after approved at a full Council meeting and to authorise the Clerk to make the payments have been agreed. </w:t>
            </w:r>
          </w:p>
          <w:p w14:paraId="78D6DCD0" w14:textId="77777777" w:rsidR="005E3AB0" w:rsidRDefault="005E3AB0" w:rsidP="00F53C2B">
            <w:pPr>
              <w:autoSpaceDE w:val="0"/>
              <w:autoSpaceDN w:val="0"/>
              <w:adjustRightInd w:val="0"/>
              <w:rPr>
                <w:rFonts w:ascii="Arial" w:hAnsi="Arial" w:cs="Arial"/>
                <w:sz w:val="16"/>
                <w:szCs w:val="16"/>
              </w:rPr>
            </w:pPr>
          </w:p>
        </w:tc>
      </w:tr>
      <w:tr w:rsidR="005E3AB0" w14:paraId="6DC34DFE" w14:textId="77777777" w:rsidTr="00F53C2B">
        <w:tc>
          <w:tcPr>
            <w:tcW w:w="1728" w:type="dxa"/>
          </w:tcPr>
          <w:p w14:paraId="2D96ED4D"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Clerk/Other workers (voluntary/casual)</w:t>
            </w:r>
          </w:p>
          <w:p w14:paraId="121A5CF8" w14:textId="77777777" w:rsidR="005E3AB0" w:rsidRDefault="005E3AB0" w:rsidP="00F53C2B">
            <w:pPr>
              <w:autoSpaceDE w:val="0"/>
              <w:autoSpaceDN w:val="0"/>
              <w:adjustRightInd w:val="0"/>
              <w:rPr>
                <w:rFonts w:ascii="Arial" w:hAnsi="Arial" w:cs="Arial"/>
                <w:sz w:val="16"/>
                <w:szCs w:val="16"/>
              </w:rPr>
            </w:pPr>
          </w:p>
        </w:tc>
        <w:tc>
          <w:tcPr>
            <w:tcW w:w="2835" w:type="dxa"/>
          </w:tcPr>
          <w:p w14:paraId="186D6033"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Loss of Clerk</w:t>
            </w:r>
          </w:p>
          <w:p w14:paraId="371050A8"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 xml:space="preserve">Fraud </w:t>
            </w:r>
          </w:p>
          <w:p w14:paraId="07F3057E"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 xml:space="preserve">Actions undertaken </w:t>
            </w:r>
          </w:p>
          <w:p w14:paraId="112658B1"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Health &amp; Safety</w:t>
            </w:r>
          </w:p>
          <w:p w14:paraId="07252E55" w14:textId="77777777" w:rsidR="005E3AB0" w:rsidRDefault="005E3AB0" w:rsidP="00F53C2B">
            <w:pPr>
              <w:autoSpaceDE w:val="0"/>
              <w:autoSpaceDN w:val="0"/>
              <w:adjustRightInd w:val="0"/>
              <w:rPr>
                <w:rFonts w:ascii="Arial" w:hAnsi="Arial" w:cs="Arial"/>
                <w:sz w:val="16"/>
                <w:szCs w:val="16"/>
              </w:rPr>
            </w:pPr>
          </w:p>
        </w:tc>
        <w:tc>
          <w:tcPr>
            <w:tcW w:w="919" w:type="dxa"/>
          </w:tcPr>
          <w:p w14:paraId="386F36EA" w14:textId="77777777" w:rsidR="005E3AB0" w:rsidRDefault="005E3AB0" w:rsidP="00F53C2B">
            <w:pPr>
              <w:autoSpaceDE w:val="0"/>
              <w:autoSpaceDN w:val="0"/>
              <w:adjustRightInd w:val="0"/>
              <w:jc w:val="center"/>
              <w:rPr>
                <w:rFonts w:ascii="Arial" w:hAnsi="Arial" w:cs="Arial"/>
                <w:bCs/>
                <w:sz w:val="16"/>
                <w:szCs w:val="16"/>
              </w:rPr>
            </w:pPr>
            <w:r>
              <w:rPr>
                <w:rFonts w:ascii="Arial" w:hAnsi="Arial" w:cs="Arial"/>
                <w:bCs/>
                <w:sz w:val="16"/>
                <w:szCs w:val="16"/>
              </w:rPr>
              <w:t>L</w:t>
            </w:r>
          </w:p>
          <w:p w14:paraId="1D9A8627" w14:textId="77777777" w:rsidR="005E3AB0" w:rsidRDefault="005E3AB0" w:rsidP="00F53C2B">
            <w:pPr>
              <w:autoSpaceDE w:val="0"/>
              <w:autoSpaceDN w:val="0"/>
              <w:adjustRightInd w:val="0"/>
              <w:jc w:val="center"/>
              <w:rPr>
                <w:rFonts w:ascii="Arial" w:hAnsi="Arial" w:cs="Arial"/>
                <w:bCs/>
                <w:sz w:val="16"/>
                <w:szCs w:val="16"/>
              </w:rPr>
            </w:pPr>
            <w:r>
              <w:rPr>
                <w:rFonts w:ascii="Arial" w:hAnsi="Arial" w:cs="Arial"/>
                <w:bCs/>
                <w:sz w:val="16"/>
                <w:szCs w:val="16"/>
              </w:rPr>
              <w:t>L</w:t>
            </w:r>
          </w:p>
          <w:p w14:paraId="4C194329" w14:textId="77777777" w:rsidR="005E3AB0" w:rsidRDefault="005E3AB0" w:rsidP="00F53C2B">
            <w:pPr>
              <w:autoSpaceDE w:val="0"/>
              <w:autoSpaceDN w:val="0"/>
              <w:adjustRightInd w:val="0"/>
              <w:jc w:val="center"/>
              <w:rPr>
                <w:rFonts w:ascii="Arial" w:hAnsi="Arial" w:cs="Arial"/>
                <w:bCs/>
                <w:sz w:val="16"/>
                <w:szCs w:val="16"/>
              </w:rPr>
            </w:pPr>
            <w:r>
              <w:rPr>
                <w:rFonts w:ascii="Arial" w:hAnsi="Arial" w:cs="Arial"/>
                <w:bCs/>
                <w:sz w:val="16"/>
                <w:szCs w:val="16"/>
              </w:rPr>
              <w:t>L</w:t>
            </w:r>
          </w:p>
          <w:p w14:paraId="00325031" w14:textId="77777777" w:rsidR="005E3AB0" w:rsidRDefault="005E3AB0" w:rsidP="00F53C2B">
            <w:pPr>
              <w:autoSpaceDE w:val="0"/>
              <w:autoSpaceDN w:val="0"/>
              <w:adjustRightInd w:val="0"/>
              <w:jc w:val="center"/>
              <w:rPr>
                <w:rFonts w:ascii="Arial" w:hAnsi="Arial" w:cs="Arial"/>
                <w:bCs/>
                <w:sz w:val="16"/>
                <w:szCs w:val="16"/>
              </w:rPr>
            </w:pPr>
            <w:r>
              <w:rPr>
                <w:rFonts w:ascii="Arial" w:hAnsi="Arial" w:cs="Arial"/>
                <w:bCs/>
                <w:sz w:val="16"/>
                <w:szCs w:val="16"/>
              </w:rPr>
              <w:t>L</w:t>
            </w:r>
          </w:p>
        </w:tc>
        <w:tc>
          <w:tcPr>
            <w:tcW w:w="5786" w:type="dxa"/>
          </w:tcPr>
          <w:p w14:paraId="253B288A"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 xml:space="preserve">A contingency fund should be established to enable training for the </w:t>
            </w:r>
            <w:proofErr w:type="spellStart"/>
            <w:r>
              <w:rPr>
                <w:rFonts w:ascii="Arial" w:hAnsi="Arial" w:cs="Arial"/>
                <w:sz w:val="16"/>
                <w:szCs w:val="16"/>
              </w:rPr>
              <w:t>CiLCA</w:t>
            </w:r>
            <w:proofErr w:type="spellEnd"/>
            <w:r>
              <w:rPr>
                <w:rFonts w:ascii="Arial" w:hAnsi="Arial" w:cs="Arial"/>
                <w:sz w:val="16"/>
                <w:szCs w:val="16"/>
              </w:rPr>
              <w:t xml:space="preserve"> qualification in the event of the Clerk resigning.</w:t>
            </w:r>
          </w:p>
          <w:p w14:paraId="698F0D93"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The requirements of the Fidelity Guarantee insurance to be adhered to with regards to Fraud.</w:t>
            </w:r>
          </w:p>
          <w:p w14:paraId="3008A7A8"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The Clerk should be provided with relevant training, reference books, access to assistance and legal advice required to undertake the role.</w:t>
            </w:r>
          </w:p>
          <w:p w14:paraId="5714970B" w14:textId="77777777" w:rsidR="005E3AB0" w:rsidRDefault="005E3AB0" w:rsidP="00F53C2B">
            <w:pPr>
              <w:autoSpaceDE w:val="0"/>
              <w:autoSpaceDN w:val="0"/>
              <w:adjustRightInd w:val="0"/>
              <w:rPr>
                <w:rFonts w:ascii="Arial" w:hAnsi="Arial" w:cs="Arial"/>
                <w:sz w:val="16"/>
                <w:szCs w:val="16"/>
              </w:rPr>
            </w:pPr>
          </w:p>
        </w:tc>
        <w:tc>
          <w:tcPr>
            <w:tcW w:w="3060" w:type="dxa"/>
          </w:tcPr>
          <w:p w14:paraId="4BF377FB"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Include in financial statement when setting precept.</w:t>
            </w:r>
          </w:p>
          <w:p w14:paraId="564EC31B"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Existing procedure adequate.</w:t>
            </w:r>
          </w:p>
          <w:p w14:paraId="269FC45E"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Purchase reference books where necessary.</w:t>
            </w:r>
          </w:p>
          <w:p w14:paraId="5A3D10A8"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Membership of the SLCC.</w:t>
            </w:r>
          </w:p>
          <w:p w14:paraId="73B4D3F2"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Monitor working conditions,</w:t>
            </w:r>
          </w:p>
          <w:p w14:paraId="7B33DFB9"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safety requirements and insurance regularly.</w:t>
            </w:r>
          </w:p>
          <w:p w14:paraId="101AC34E" w14:textId="77777777" w:rsidR="005E3AB0" w:rsidRDefault="005E3AB0" w:rsidP="00F53C2B">
            <w:pPr>
              <w:autoSpaceDE w:val="0"/>
              <w:autoSpaceDN w:val="0"/>
              <w:adjustRightInd w:val="0"/>
              <w:rPr>
                <w:rFonts w:ascii="Arial" w:hAnsi="Arial" w:cs="Arial"/>
                <w:sz w:val="16"/>
                <w:szCs w:val="16"/>
              </w:rPr>
            </w:pPr>
          </w:p>
        </w:tc>
      </w:tr>
      <w:tr w:rsidR="005E3AB0" w14:paraId="6B759E13" w14:textId="77777777" w:rsidTr="00F53C2B">
        <w:tc>
          <w:tcPr>
            <w:tcW w:w="1728" w:type="dxa"/>
          </w:tcPr>
          <w:p w14:paraId="7893EE20"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lastRenderedPageBreak/>
              <w:t>Councillor allowances</w:t>
            </w:r>
          </w:p>
          <w:p w14:paraId="5E232E58" w14:textId="77777777" w:rsidR="005E3AB0" w:rsidRDefault="005E3AB0" w:rsidP="00F53C2B">
            <w:pPr>
              <w:autoSpaceDE w:val="0"/>
              <w:autoSpaceDN w:val="0"/>
              <w:adjustRightInd w:val="0"/>
              <w:rPr>
                <w:rFonts w:ascii="Arial" w:hAnsi="Arial" w:cs="Arial"/>
                <w:sz w:val="16"/>
                <w:szCs w:val="16"/>
              </w:rPr>
            </w:pPr>
          </w:p>
        </w:tc>
        <w:tc>
          <w:tcPr>
            <w:tcW w:w="2835" w:type="dxa"/>
          </w:tcPr>
          <w:p w14:paraId="06B5D564"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Councillors over-paid</w:t>
            </w:r>
          </w:p>
          <w:p w14:paraId="08C814A1"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Income tax deduction</w:t>
            </w:r>
          </w:p>
          <w:p w14:paraId="7ECC19E9" w14:textId="77777777" w:rsidR="005E3AB0" w:rsidRDefault="005E3AB0" w:rsidP="00F53C2B">
            <w:pPr>
              <w:autoSpaceDE w:val="0"/>
              <w:autoSpaceDN w:val="0"/>
              <w:adjustRightInd w:val="0"/>
              <w:rPr>
                <w:rFonts w:ascii="Arial" w:hAnsi="Arial" w:cs="Arial"/>
                <w:sz w:val="16"/>
                <w:szCs w:val="16"/>
              </w:rPr>
            </w:pPr>
          </w:p>
        </w:tc>
        <w:tc>
          <w:tcPr>
            <w:tcW w:w="919" w:type="dxa"/>
          </w:tcPr>
          <w:p w14:paraId="770AED09" w14:textId="77777777" w:rsidR="005E3AB0" w:rsidRDefault="005E3AB0" w:rsidP="00F53C2B">
            <w:pPr>
              <w:autoSpaceDE w:val="0"/>
              <w:autoSpaceDN w:val="0"/>
              <w:adjustRightInd w:val="0"/>
              <w:jc w:val="center"/>
              <w:rPr>
                <w:rFonts w:ascii="Arial" w:hAnsi="Arial" w:cs="Arial"/>
                <w:bCs/>
                <w:sz w:val="16"/>
                <w:szCs w:val="16"/>
              </w:rPr>
            </w:pPr>
            <w:r>
              <w:rPr>
                <w:rFonts w:ascii="Arial" w:hAnsi="Arial" w:cs="Arial"/>
                <w:bCs/>
                <w:sz w:val="16"/>
                <w:szCs w:val="16"/>
              </w:rPr>
              <w:t>L</w:t>
            </w:r>
          </w:p>
        </w:tc>
        <w:tc>
          <w:tcPr>
            <w:tcW w:w="5786" w:type="dxa"/>
          </w:tcPr>
          <w:p w14:paraId="793479F6" w14:textId="77777777" w:rsidR="005E3AB0" w:rsidRDefault="005E3AB0" w:rsidP="00F53C2B">
            <w:pPr>
              <w:pStyle w:val="BodyText"/>
              <w:rPr>
                <w:color w:val="FF0000"/>
              </w:rPr>
            </w:pPr>
            <w:r>
              <w:t xml:space="preserve">No allowances are allocated to Parish Councillors.  </w:t>
            </w:r>
          </w:p>
          <w:p w14:paraId="6D37D0C5" w14:textId="77777777" w:rsidR="005E3AB0" w:rsidRDefault="005E3AB0" w:rsidP="00F53C2B">
            <w:pPr>
              <w:autoSpaceDE w:val="0"/>
              <w:autoSpaceDN w:val="0"/>
              <w:adjustRightInd w:val="0"/>
              <w:rPr>
                <w:rFonts w:ascii="Arial" w:hAnsi="Arial" w:cs="Arial"/>
                <w:sz w:val="16"/>
                <w:szCs w:val="16"/>
              </w:rPr>
            </w:pPr>
          </w:p>
        </w:tc>
        <w:tc>
          <w:tcPr>
            <w:tcW w:w="3060" w:type="dxa"/>
          </w:tcPr>
          <w:p w14:paraId="1150FFE5"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Existing procedure adequate.</w:t>
            </w:r>
          </w:p>
        </w:tc>
      </w:tr>
      <w:tr w:rsidR="005E3AB0" w14:paraId="2037420F" w14:textId="77777777" w:rsidTr="00F53C2B">
        <w:tc>
          <w:tcPr>
            <w:tcW w:w="1728" w:type="dxa"/>
          </w:tcPr>
          <w:p w14:paraId="1A3E2D59"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Election costs</w:t>
            </w:r>
          </w:p>
          <w:p w14:paraId="5E5E7F47" w14:textId="77777777" w:rsidR="005E3AB0" w:rsidRDefault="005E3AB0" w:rsidP="00F53C2B">
            <w:pPr>
              <w:autoSpaceDE w:val="0"/>
              <w:autoSpaceDN w:val="0"/>
              <w:adjustRightInd w:val="0"/>
              <w:rPr>
                <w:rFonts w:ascii="Arial" w:hAnsi="Arial" w:cs="Arial"/>
                <w:sz w:val="16"/>
                <w:szCs w:val="16"/>
              </w:rPr>
            </w:pPr>
          </w:p>
        </w:tc>
        <w:tc>
          <w:tcPr>
            <w:tcW w:w="2835" w:type="dxa"/>
          </w:tcPr>
          <w:p w14:paraId="6A45BFBA"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Risk of an election cost</w:t>
            </w:r>
          </w:p>
        </w:tc>
        <w:tc>
          <w:tcPr>
            <w:tcW w:w="919" w:type="dxa"/>
          </w:tcPr>
          <w:p w14:paraId="10D922DB" w14:textId="77777777" w:rsidR="005E3AB0" w:rsidRDefault="005E3AB0" w:rsidP="00F53C2B">
            <w:pPr>
              <w:autoSpaceDE w:val="0"/>
              <w:autoSpaceDN w:val="0"/>
              <w:adjustRightInd w:val="0"/>
              <w:jc w:val="center"/>
              <w:rPr>
                <w:rFonts w:ascii="Arial" w:hAnsi="Arial" w:cs="Arial"/>
                <w:bCs/>
                <w:sz w:val="16"/>
                <w:szCs w:val="16"/>
              </w:rPr>
            </w:pPr>
            <w:r>
              <w:rPr>
                <w:rFonts w:ascii="Arial" w:hAnsi="Arial" w:cs="Arial"/>
                <w:bCs/>
                <w:sz w:val="16"/>
                <w:szCs w:val="16"/>
              </w:rPr>
              <w:t>L/M</w:t>
            </w:r>
          </w:p>
        </w:tc>
        <w:tc>
          <w:tcPr>
            <w:tcW w:w="5786" w:type="dxa"/>
          </w:tcPr>
          <w:p w14:paraId="751AEEB1"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Risk is higher in an election year. When an election is due the Clerk will obtain an estimate of costs from the District Council for a full election and an uncontested election. There are no measures which can be adopted to minimise the risk of having a contested election as this is a democratic process and should not be stifled.</w:t>
            </w:r>
          </w:p>
          <w:p w14:paraId="2543F2EA" w14:textId="77777777" w:rsidR="005E3AB0" w:rsidRDefault="005E3AB0" w:rsidP="00F53C2B">
            <w:pPr>
              <w:autoSpaceDE w:val="0"/>
              <w:autoSpaceDN w:val="0"/>
              <w:adjustRightInd w:val="0"/>
              <w:rPr>
                <w:rFonts w:ascii="Arial" w:hAnsi="Arial" w:cs="Arial"/>
                <w:sz w:val="16"/>
                <w:szCs w:val="16"/>
              </w:rPr>
            </w:pPr>
          </w:p>
        </w:tc>
        <w:tc>
          <w:tcPr>
            <w:tcW w:w="3060" w:type="dxa"/>
          </w:tcPr>
          <w:p w14:paraId="3ACAC32A"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Existing procedure adequate.</w:t>
            </w:r>
          </w:p>
          <w:p w14:paraId="0FADF907" w14:textId="77777777" w:rsidR="005E3AB0" w:rsidRDefault="005E3AB0" w:rsidP="00F53C2B">
            <w:pPr>
              <w:autoSpaceDE w:val="0"/>
              <w:autoSpaceDN w:val="0"/>
              <w:adjustRightInd w:val="0"/>
              <w:rPr>
                <w:rFonts w:ascii="Arial" w:hAnsi="Arial" w:cs="Arial"/>
                <w:sz w:val="16"/>
                <w:szCs w:val="16"/>
              </w:rPr>
            </w:pPr>
          </w:p>
        </w:tc>
      </w:tr>
      <w:tr w:rsidR="005E3AB0" w14:paraId="53CC18E3" w14:textId="77777777" w:rsidTr="00F53C2B">
        <w:tc>
          <w:tcPr>
            <w:tcW w:w="1728" w:type="dxa"/>
          </w:tcPr>
          <w:p w14:paraId="02EDFBFD"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VAT</w:t>
            </w:r>
          </w:p>
          <w:p w14:paraId="7EE8D7C5" w14:textId="77777777" w:rsidR="005E3AB0" w:rsidRDefault="005E3AB0" w:rsidP="00F53C2B">
            <w:pPr>
              <w:autoSpaceDE w:val="0"/>
              <w:autoSpaceDN w:val="0"/>
              <w:adjustRightInd w:val="0"/>
              <w:rPr>
                <w:rFonts w:ascii="Arial" w:hAnsi="Arial" w:cs="Arial"/>
                <w:sz w:val="16"/>
                <w:szCs w:val="16"/>
              </w:rPr>
            </w:pPr>
          </w:p>
        </w:tc>
        <w:tc>
          <w:tcPr>
            <w:tcW w:w="2835" w:type="dxa"/>
          </w:tcPr>
          <w:p w14:paraId="45AAAFFB"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Re-claiming/charging</w:t>
            </w:r>
          </w:p>
        </w:tc>
        <w:tc>
          <w:tcPr>
            <w:tcW w:w="919" w:type="dxa"/>
          </w:tcPr>
          <w:p w14:paraId="402E1410" w14:textId="77777777" w:rsidR="005E3AB0" w:rsidRDefault="005E3AB0" w:rsidP="00F53C2B">
            <w:pPr>
              <w:autoSpaceDE w:val="0"/>
              <w:autoSpaceDN w:val="0"/>
              <w:adjustRightInd w:val="0"/>
              <w:jc w:val="center"/>
              <w:rPr>
                <w:rFonts w:ascii="Arial" w:hAnsi="Arial" w:cs="Arial"/>
                <w:bCs/>
                <w:sz w:val="16"/>
                <w:szCs w:val="16"/>
              </w:rPr>
            </w:pPr>
            <w:r>
              <w:rPr>
                <w:rFonts w:ascii="Arial" w:hAnsi="Arial" w:cs="Arial"/>
                <w:bCs/>
                <w:sz w:val="16"/>
                <w:szCs w:val="16"/>
              </w:rPr>
              <w:t>L</w:t>
            </w:r>
          </w:p>
        </w:tc>
        <w:tc>
          <w:tcPr>
            <w:tcW w:w="5786" w:type="dxa"/>
          </w:tcPr>
          <w:p w14:paraId="42C48886"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The Council has Financial Regulations that set out the requirements.</w:t>
            </w:r>
          </w:p>
        </w:tc>
        <w:tc>
          <w:tcPr>
            <w:tcW w:w="3060" w:type="dxa"/>
          </w:tcPr>
          <w:p w14:paraId="08B646F0"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Existing procedure adequate</w:t>
            </w:r>
          </w:p>
        </w:tc>
      </w:tr>
      <w:tr w:rsidR="005E3AB0" w14:paraId="791115DF" w14:textId="77777777" w:rsidTr="00F53C2B">
        <w:tc>
          <w:tcPr>
            <w:tcW w:w="1728" w:type="dxa"/>
            <w:tcBorders>
              <w:bottom w:val="single" w:sz="4" w:space="0" w:color="auto"/>
            </w:tcBorders>
          </w:tcPr>
          <w:p w14:paraId="57E3A30A"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Annual return</w:t>
            </w:r>
          </w:p>
          <w:p w14:paraId="52F2AA06" w14:textId="77777777" w:rsidR="005E3AB0" w:rsidRDefault="005E3AB0" w:rsidP="00F53C2B">
            <w:pPr>
              <w:autoSpaceDE w:val="0"/>
              <w:autoSpaceDN w:val="0"/>
              <w:adjustRightInd w:val="0"/>
              <w:rPr>
                <w:rFonts w:ascii="Arial" w:hAnsi="Arial" w:cs="Arial"/>
                <w:sz w:val="16"/>
                <w:szCs w:val="16"/>
              </w:rPr>
            </w:pPr>
          </w:p>
        </w:tc>
        <w:tc>
          <w:tcPr>
            <w:tcW w:w="2835" w:type="dxa"/>
            <w:tcBorders>
              <w:bottom w:val="single" w:sz="4" w:space="0" w:color="auto"/>
            </w:tcBorders>
          </w:tcPr>
          <w:p w14:paraId="42717787"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Submit within time limits</w:t>
            </w:r>
          </w:p>
        </w:tc>
        <w:tc>
          <w:tcPr>
            <w:tcW w:w="919" w:type="dxa"/>
            <w:tcBorders>
              <w:bottom w:val="single" w:sz="4" w:space="0" w:color="auto"/>
            </w:tcBorders>
          </w:tcPr>
          <w:p w14:paraId="16035D99" w14:textId="77777777" w:rsidR="005E3AB0" w:rsidRDefault="005E3AB0" w:rsidP="00F53C2B">
            <w:pPr>
              <w:autoSpaceDE w:val="0"/>
              <w:autoSpaceDN w:val="0"/>
              <w:adjustRightInd w:val="0"/>
              <w:jc w:val="center"/>
              <w:rPr>
                <w:rFonts w:ascii="Arial" w:hAnsi="Arial" w:cs="Arial"/>
                <w:bCs/>
                <w:sz w:val="16"/>
                <w:szCs w:val="16"/>
              </w:rPr>
            </w:pPr>
            <w:r>
              <w:rPr>
                <w:rFonts w:ascii="Arial" w:hAnsi="Arial" w:cs="Arial"/>
                <w:bCs/>
                <w:sz w:val="16"/>
                <w:szCs w:val="16"/>
              </w:rPr>
              <w:t>L</w:t>
            </w:r>
          </w:p>
        </w:tc>
        <w:tc>
          <w:tcPr>
            <w:tcW w:w="5786" w:type="dxa"/>
            <w:tcBorders>
              <w:bottom w:val="single" w:sz="4" w:space="0" w:color="auto"/>
            </w:tcBorders>
          </w:tcPr>
          <w:p w14:paraId="1A2A6B1C"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The Annual Return is completed and signed by the Council, submitted to the internal auditor for completion and signing then checked and sent to the External Auditor within time limit.</w:t>
            </w:r>
          </w:p>
          <w:p w14:paraId="685BD14F" w14:textId="77777777" w:rsidR="005E3AB0" w:rsidRDefault="005E3AB0" w:rsidP="00F53C2B">
            <w:pPr>
              <w:autoSpaceDE w:val="0"/>
              <w:autoSpaceDN w:val="0"/>
              <w:adjustRightInd w:val="0"/>
              <w:rPr>
                <w:rFonts w:ascii="Arial" w:hAnsi="Arial" w:cs="Arial"/>
                <w:sz w:val="16"/>
                <w:szCs w:val="16"/>
              </w:rPr>
            </w:pPr>
          </w:p>
          <w:p w14:paraId="2579B01F" w14:textId="77777777" w:rsidR="005E3AB0" w:rsidRDefault="005E3AB0" w:rsidP="00F53C2B">
            <w:pPr>
              <w:autoSpaceDE w:val="0"/>
              <w:autoSpaceDN w:val="0"/>
              <w:adjustRightInd w:val="0"/>
              <w:rPr>
                <w:rFonts w:ascii="Arial" w:hAnsi="Arial" w:cs="Arial"/>
                <w:sz w:val="16"/>
                <w:szCs w:val="16"/>
              </w:rPr>
            </w:pPr>
          </w:p>
          <w:p w14:paraId="486668BB" w14:textId="77777777" w:rsidR="005E3AB0" w:rsidRDefault="005E3AB0" w:rsidP="00F53C2B">
            <w:pPr>
              <w:autoSpaceDE w:val="0"/>
              <w:autoSpaceDN w:val="0"/>
              <w:adjustRightInd w:val="0"/>
              <w:rPr>
                <w:rFonts w:ascii="Arial" w:hAnsi="Arial" w:cs="Arial"/>
                <w:sz w:val="16"/>
                <w:szCs w:val="16"/>
              </w:rPr>
            </w:pPr>
          </w:p>
        </w:tc>
        <w:tc>
          <w:tcPr>
            <w:tcW w:w="3060" w:type="dxa"/>
            <w:tcBorders>
              <w:bottom w:val="single" w:sz="4" w:space="0" w:color="auto"/>
            </w:tcBorders>
          </w:tcPr>
          <w:p w14:paraId="1BCCB51D"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Existing procedures adequate.</w:t>
            </w:r>
          </w:p>
          <w:p w14:paraId="174CD196" w14:textId="77777777" w:rsidR="005E3AB0" w:rsidRDefault="005E3AB0" w:rsidP="00F53C2B">
            <w:pPr>
              <w:autoSpaceDE w:val="0"/>
              <w:autoSpaceDN w:val="0"/>
              <w:adjustRightInd w:val="0"/>
              <w:rPr>
                <w:rFonts w:ascii="Arial" w:hAnsi="Arial" w:cs="Arial"/>
                <w:sz w:val="16"/>
                <w:szCs w:val="16"/>
              </w:rPr>
            </w:pPr>
          </w:p>
        </w:tc>
      </w:tr>
      <w:tr w:rsidR="005E3AB0" w14:paraId="317FB12E" w14:textId="77777777" w:rsidTr="00F53C2B">
        <w:tc>
          <w:tcPr>
            <w:tcW w:w="14328" w:type="dxa"/>
            <w:gridSpan w:val="5"/>
            <w:shd w:val="clear" w:color="auto" w:fill="FFCC00"/>
          </w:tcPr>
          <w:p w14:paraId="1F80F690" w14:textId="77777777" w:rsidR="005E3AB0" w:rsidRDefault="005E3AB0" w:rsidP="00F53C2B">
            <w:pPr>
              <w:pStyle w:val="Heading3"/>
              <w:rPr>
                <w:szCs w:val="16"/>
              </w:rPr>
            </w:pPr>
            <w:r>
              <w:t>FINANCIAL AND MANAGEMENT</w:t>
            </w:r>
          </w:p>
        </w:tc>
      </w:tr>
      <w:tr w:rsidR="005E3AB0" w14:paraId="1DE0C94A" w14:textId="77777777" w:rsidTr="00F53C2B">
        <w:tc>
          <w:tcPr>
            <w:tcW w:w="1728" w:type="dxa"/>
            <w:shd w:val="clear" w:color="auto" w:fill="FFCC00"/>
          </w:tcPr>
          <w:p w14:paraId="0ABCF467" w14:textId="77777777" w:rsidR="005E3AB0" w:rsidRDefault="005E3AB0" w:rsidP="00F53C2B">
            <w:pPr>
              <w:autoSpaceDE w:val="0"/>
              <w:autoSpaceDN w:val="0"/>
              <w:adjustRightInd w:val="0"/>
              <w:rPr>
                <w:rFonts w:ascii="Arial" w:hAnsi="Arial" w:cs="Arial"/>
                <w:b/>
                <w:bCs/>
                <w:sz w:val="16"/>
                <w:szCs w:val="16"/>
              </w:rPr>
            </w:pPr>
            <w:r>
              <w:rPr>
                <w:rFonts w:ascii="Arial" w:hAnsi="Arial" w:cs="Arial"/>
                <w:b/>
                <w:bCs/>
                <w:sz w:val="16"/>
                <w:szCs w:val="16"/>
              </w:rPr>
              <w:t xml:space="preserve">Subject </w:t>
            </w:r>
          </w:p>
        </w:tc>
        <w:tc>
          <w:tcPr>
            <w:tcW w:w="2835" w:type="dxa"/>
            <w:shd w:val="clear" w:color="auto" w:fill="FFCC00"/>
          </w:tcPr>
          <w:p w14:paraId="0DF8B9DC" w14:textId="77777777" w:rsidR="005E3AB0" w:rsidRDefault="005E3AB0" w:rsidP="00F53C2B">
            <w:pPr>
              <w:autoSpaceDE w:val="0"/>
              <w:autoSpaceDN w:val="0"/>
              <w:adjustRightInd w:val="0"/>
              <w:rPr>
                <w:rFonts w:ascii="Arial" w:hAnsi="Arial" w:cs="Arial"/>
                <w:b/>
                <w:bCs/>
                <w:sz w:val="16"/>
                <w:szCs w:val="16"/>
              </w:rPr>
            </w:pPr>
            <w:r>
              <w:rPr>
                <w:rFonts w:ascii="Arial" w:hAnsi="Arial" w:cs="Arial"/>
                <w:b/>
                <w:bCs/>
                <w:sz w:val="16"/>
                <w:szCs w:val="16"/>
              </w:rPr>
              <w:t>Risk(s) Identified</w:t>
            </w:r>
          </w:p>
        </w:tc>
        <w:tc>
          <w:tcPr>
            <w:tcW w:w="919" w:type="dxa"/>
            <w:shd w:val="clear" w:color="auto" w:fill="FFCC00"/>
          </w:tcPr>
          <w:p w14:paraId="19FEE75E" w14:textId="77777777" w:rsidR="005E3AB0" w:rsidRDefault="005E3AB0" w:rsidP="00F53C2B">
            <w:pPr>
              <w:autoSpaceDE w:val="0"/>
              <w:autoSpaceDN w:val="0"/>
              <w:adjustRightInd w:val="0"/>
              <w:rPr>
                <w:rFonts w:ascii="Arial" w:hAnsi="Arial" w:cs="Arial"/>
                <w:b/>
                <w:bCs/>
                <w:sz w:val="16"/>
                <w:szCs w:val="16"/>
              </w:rPr>
            </w:pPr>
            <w:r>
              <w:rPr>
                <w:rFonts w:ascii="Arial" w:hAnsi="Arial" w:cs="Arial"/>
                <w:b/>
                <w:bCs/>
                <w:sz w:val="16"/>
                <w:szCs w:val="16"/>
              </w:rPr>
              <w:t>H / M / L</w:t>
            </w:r>
          </w:p>
        </w:tc>
        <w:tc>
          <w:tcPr>
            <w:tcW w:w="5786" w:type="dxa"/>
            <w:shd w:val="clear" w:color="auto" w:fill="FFCC00"/>
          </w:tcPr>
          <w:p w14:paraId="62FECEB3" w14:textId="77777777" w:rsidR="005E3AB0" w:rsidRDefault="005E3AB0" w:rsidP="00F53C2B">
            <w:pPr>
              <w:autoSpaceDE w:val="0"/>
              <w:autoSpaceDN w:val="0"/>
              <w:adjustRightInd w:val="0"/>
              <w:rPr>
                <w:rFonts w:ascii="Arial" w:hAnsi="Arial" w:cs="Arial"/>
                <w:b/>
                <w:bCs/>
                <w:sz w:val="16"/>
                <w:szCs w:val="16"/>
              </w:rPr>
            </w:pPr>
            <w:r>
              <w:rPr>
                <w:rFonts w:ascii="Arial" w:hAnsi="Arial" w:cs="Arial"/>
                <w:b/>
                <w:bCs/>
                <w:sz w:val="16"/>
                <w:szCs w:val="16"/>
              </w:rPr>
              <w:t>Management/Control of Risk</w:t>
            </w:r>
          </w:p>
        </w:tc>
        <w:tc>
          <w:tcPr>
            <w:tcW w:w="3060" w:type="dxa"/>
            <w:shd w:val="clear" w:color="auto" w:fill="FFCC00"/>
          </w:tcPr>
          <w:p w14:paraId="644C82CA" w14:textId="77777777" w:rsidR="005E3AB0" w:rsidRDefault="005E3AB0" w:rsidP="00F53C2B">
            <w:pPr>
              <w:autoSpaceDE w:val="0"/>
              <w:autoSpaceDN w:val="0"/>
              <w:adjustRightInd w:val="0"/>
              <w:rPr>
                <w:rFonts w:ascii="Arial" w:hAnsi="Arial" w:cs="Arial"/>
                <w:b/>
                <w:bCs/>
                <w:sz w:val="16"/>
                <w:szCs w:val="16"/>
              </w:rPr>
            </w:pPr>
            <w:r>
              <w:rPr>
                <w:rFonts w:ascii="Arial" w:hAnsi="Arial" w:cs="Arial"/>
                <w:b/>
                <w:bCs/>
                <w:sz w:val="16"/>
                <w:szCs w:val="16"/>
              </w:rPr>
              <w:t>Review/Assess/Revise</w:t>
            </w:r>
          </w:p>
          <w:p w14:paraId="66427073" w14:textId="77777777" w:rsidR="005E3AB0" w:rsidRDefault="005E3AB0" w:rsidP="00F53C2B">
            <w:pPr>
              <w:autoSpaceDE w:val="0"/>
              <w:autoSpaceDN w:val="0"/>
              <w:adjustRightInd w:val="0"/>
              <w:rPr>
                <w:rFonts w:ascii="Arial" w:hAnsi="Arial" w:cs="Arial"/>
                <w:b/>
                <w:bCs/>
                <w:sz w:val="16"/>
                <w:szCs w:val="16"/>
              </w:rPr>
            </w:pPr>
          </w:p>
        </w:tc>
      </w:tr>
      <w:tr w:rsidR="005E3AB0" w14:paraId="420D5BF1" w14:textId="77777777" w:rsidTr="00F53C2B">
        <w:tc>
          <w:tcPr>
            <w:tcW w:w="1728" w:type="dxa"/>
          </w:tcPr>
          <w:p w14:paraId="5396E9BC"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Legal powers</w:t>
            </w:r>
          </w:p>
          <w:p w14:paraId="5F91A092" w14:textId="77777777" w:rsidR="005E3AB0" w:rsidRDefault="005E3AB0" w:rsidP="00F53C2B">
            <w:pPr>
              <w:autoSpaceDE w:val="0"/>
              <w:autoSpaceDN w:val="0"/>
              <w:adjustRightInd w:val="0"/>
              <w:rPr>
                <w:rFonts w:ascii="Arial" w:hAnsi="Arial" w:cs="Arial"/>
                <w:sz w:val="16"/>
                <w:szCs w:val="16"/>
              </w:rPr>
            </w:pPr>
          </w:p>
        </w:tc>
        <w:tc>
          <w:tcPr>
            <w:tcW w:w="2835" w:type="dxa"/>
          </w:tcPr>
          <w:p w14:paraId="70C9E19E"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Illegal activity or payments</w:t>
            </w:r>
          </w:p>
          <w:p w14:paraId="0BE16FC6" w14:textId="77777777" w:rsidR="005E3AB0" w:rsidRDefault="005E3AB0" w:rsidP="00F53C2B">
            <w:pPr>
              <w:autoSpaceDE w:val="0"/>
              <w:autoSpaceDN w:val="0"/>
              <w:adjustRightInd w:val="0"/>
              <w:rPr>
                <w:rFonts w:ascii="Arial" w:hAnsi="Arial" w:cs="Arial"/>
                <w:sz w:val="16"/>
                <w:szCs w:val="16"/>
              </w:rPr>
            </w:pPr>
          </w:p>
        </w:tc>
        <w:tc>
          <w:tcPr>
            <w:tcW w:w="919" w:type="dxa"/>
          </w:tcPr>
          <w:p w14:paraId="6289BEB1" w14:textId="77777777" w:rsidR="005E3AB0" w:rsidRDefault="005E3AB0" w:rsidP="00F53C2B">
            <w:pPr>
              <w:autoSpaceDE w:val="0"/>
              <w:autoSpaceDN w:val="0"/>
              <w:adjustRightInd w:val="0"/>
              <w:jc w:val="center"/>
              <w:rPr>
                <w:rFonts w:ascii="Arial" w:hAnsi="Arial" w:cs="Arial"/>
                <w:bCs/>
                <w:sz w:val="16"/>
                <w:szCs w:val="16"/>
              </w:rPr>
            </w:pPr>
            <w:r>
              <w:rPr>
                <w:rFonts w:ascii="Arial" w:hAnsi="Arial" w:cs="Arial"/>
                <w:bCs/>
                <w:sz w:val="16"/>
                <w:szCs w:val="16"/>
              </w:rPr>
              <w:t>L</w:t>
            </w:r>
          </w:p>
        </w:tc>
        <w:tc>
          <w:tcPr>
            <w:tcW w:w="5786" w:type="dxa"/>
          </w:tcPr>
          <w:p w14:paraId="59657C3E"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 xml:space="preserve">All activity and payments within the powers of the Parish Council to be resolved and </w:t>
            </w:r>
            <w:proofErr w:type="spellStart"/>
            <w:r>
              <w:rPr>
                <w:rFonts w:ascii="Arial" w:hAnsi="Arial" w:cs="Arial"/>
                <w:sz w:val="16"/>
                <w:szCs w:val="16"/>
              </w:rPr>
              <w:t>minuted</w:t>
            </w:r>
            <w:proofErr w:type="spellEnd"/>
            <w:r>
              <w:rPr>
                <w:rFonts w:ascii="Arial" w:hAnsi="Arial" w:cs="Arial"/>
                <w:sz w:val="16"/>
                <w:szCs w:val="16"/>
              </w:rPr>
              <w:t xml:space="preserve"> at Full Parish Council Meetings.</w:t>
            </w:r>
          </w:p>
          <w:p w14:paraId="255C3E9A" w14:textId="77777777" w:rsidR="005E3AB0" w:rsidRDefault="005E3AB0" w:rsidP="00F53C2B">
            <w:pPr>
              <w:autoSpaceDE w:val="0"/>
              <w:autoSpaceDN w:val="0"/>
              <w:adjustRightInd w:val="0"/>
              <w:rPr>
                <w:rFonts w:ascii="Arial" w:hAnsi="Arial" w:cs="Arial"/>
                <w:sz w:val="16"/>
                <w:szCs w:val="16"/>
              </w:rPr>
            </w:pPr>
          </w:p>
        </w:tc>
        <w:tc>
          <w:tcPr>
            <w:tcW w:w="3060" w:type="dxa"/>
          </w:tcPr>
          <w:p w14:paraId="5EDA58E2"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 xml:space="preserve">All activities and payments </w:t>
            </w:r>
            <w:proofErr w:type="spellStart"/>
            <w:r>
              <w:rPr>
                <w:rFonts w:ascii="Arial" w:hAnsi="Arial" w:cs="Arial"/>
                <w:sz w:val="16"/>
                <w:szCs w:val="16"/>
              </w:rPr>
              <w:t>Minuted</w:t>
            </w:r>
            <w:proofErr w:type="spellEnd"/>
            <w:r>
              <w:rPr>
                <w:rFonts w:ascii="Arial" w:hAnsi="Arial" w:cs="Arial"/>
                <w:sz w:val="16"/>
                <w:szCs w:val="16"/>
              </w:rPr>
              <w:t>.</w:t>
            </w:r>
          </w:p>
          <w:p w14:paraId="7990C61E" w14:textId="77777777" w:rsidR="005E3AB0" w:rsidRDefault="005E3AB0" w:rsidP="00F53C2B">
            <w:pPr>
              <w:autoSpaceDE w:val="0"/>
              <w:autoSpaceDN w:val="0"/>
              <w:adjustRightInd w:val="0"/>
              <w:rPr>
                <w:rFonts w:ascii="Arial" w:hAnsi="Arial" w:cs="Arial"/>
                <w:sz w:val="16"/>
                <w:szCs w:val="16"/>
              </w:rPr>
            </w:pPr>
          </w:p>
        </w:tc>
      </w:tr>
      <w:tr w:rsidR="005E3AB0" w14:paraId="7C37D3C4" w14:textId="77777777" w:rsidTr="00F53C2B">
        <w:tc>
          <w:tcPr>
            <w:tcW w:w="1728" w:type="dxa"/>
          </w:tcPr>
          <w:p w14:paraId="158D0DE3"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Council records -</w:t>
            </w:r>
          </w:p>
          <w:p w14:paraId="5F5A6F11"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paper</w:t>
            </w:r>
          </w:p>
          <w:p w14:paraId="2B63C275" w14:textId="77777777" w:rsidR="005E3AB0" w:rsidRDefault="005E3AB0" w:rsidP="00F53C2B">
            <w:pPr>
              <w:autoSpaceDE w:val="0"/>
              <w:autoSpaceDN w:val="0"/>
              <w:adjustRightInd w:val="0"/>
              <w:rPr>
                <w:rFonts w:ascii="Arial" w:hAnsi="Arial" w:cs="Arial"/>
                <w:b/>
                <w:bCs/>
                <w:sz w:val="16"/>
                <w:szCs w:val="16"/>
              </w:rPr>
            </w:pPr>
          </w:p>
        </w:tc>
        <w:tc>
          <w:tcPr>
            <w:tcW w:w="2835" w:type="dxa"/>
          </w:tcPr>
          <w:p w14:paraId="2D27CFD5"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Loss through:</w:t>
            </w:r>
          </w:p>
          <w:p w14:paraId="6B5CE33C"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theft</w:t>
            </w:r>
          </w:p>
          <w:p w14:paraId="6586723A"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fire</w:t>
            </w:r>
          </w:p>
          <w:p w14:paraId="71D8F79B"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damage</w:t>
            </w:r>
          </w:p>
          <w:p w14:paraId="2B9FDBAA" w14:textId="77777777" w:rsidR="005E3AB0" w:rsidRDefault="005E3AB0" w:rsidP="00F53C2B">
            <w:pPr>
              <w:autoSpaceDE w:val="0"/>
              <w:autoSpaceDN w:val="0"/>
              <w:adjustRightInd w:val="0"/>
              <w:rPr>
                <w:rFonts w:ascii="Arial" w:hAnsi="Arial" w:cs="Arial"/>
                <w:b/>
                <w:bCs/>
                <w:sz w:val="16"/>
                <w:szCs w:val="16"/>
              </w:rPr>
            </w:pPr>
          </w:p>
        </w:tc>
        <w:tc>
          <w:tcPr>
            <w:tcW w:w="919" w:type="dxa"/>
          </w:tcPr>
          <w:p w14:paraId="2EBAC108" w14:textId="77777777" w:rsidR="005E3AB0" w:rsidRDefault="005E3AB0" w:rsidP="00F53C2B">
            <w:pPr>
              <w:autoSpaceDE w:val="0"/>
              <w:autoSpaceDN w:val="0"/>
              <w:adjustRightInd w:val="0"/>
              <w:jc w:val="center"/>
              <w:rPr>
                <w:rFonts w:ascii="Arial" w:hAnsi="Arial" w:cs="Arial"/>
                <w:sz w:val="16"/>
                <w:szCs w:val="16"/>
              </w:rPr>
            </w:pPr>
          </w:p>
          <w:p w14:paraId="4D8C1331" w14:textId="77777777" w:rsidR="005E3AB0" w:rsidRDefault="005E3AB0" w:rsidP="00F53C2B">
            <w:pPr>
              <w:autoSpaceDE w:val="0"/>
              <w:autoSpaceDN w:val="0"/>
              <w:adjustRightInd w:val="0"/>
              <w:jc w:val="center"/>
              <w:rPr>
                <w:rFonts w:ascii="Arial" w:hAnsi="Arial" w:cs="Arial"/>
                <w:sz w:val="16"/>
                <w:szCs w:val="16"/>
              </w:rPr>
            </w:pPr>
            <w:r>
              <w:rPr>
                <w:rFonts w:ascii="Arial" w:hAnsi="Arial" w:cs="Arial"/>
                <w:sz w:val="16"/>
                <w:szCs w:val="16"/>
              </w:rPr>
              <w:t>L</w:t>
            </w:r>
          </w:p>
          <w:p w14:paraId="11C91CFD" w14:textId="77777777" w:rsidR="005E3AB0" w:rsidRDefault="005E3AB0" w:rsidP="00F53C2B">
            <w:pPr>
              <w:autoSpaceDE w:val="0"/>
              <w:autoSpaceDN w:val="0"/>
              <w:adjustRightInd w:val="0"/>
              <w:jc w:val="center"/>
              <w:rPr>
                <w:rFonts w:ascii="Arial" w:hAnsi="Arial" w:cs="Arial"/>
                <w:sz w:val="16"/>
                <w:szCs w:val="16"/>
              </w:rPr>
            </w:pPr>
            <w:r>
              <w:rPr>
                <w:rFonts w:ascii="Arial" w:hAnsi="Arial" w:cs="Arial"/>
                <w:sz w:val="16"/>
                <w:szCs w:val="16"/>
              </w:rPr>
              <w:t>M</w:t>
            </w:r>
          </w:p>
          <w:p w14:paraId="6B69D5BF" w14:textId="77777777" w:rsidR="005E3AB0" w:rsidRDefault="005E3AB0" w:rsidP="00F53C2B">
            <w:pPr>
              <w:autoSpaceDE w:val="0"/>
              <w:autoSpaceDN w:val="0"/>
              <w:adjustRightInd w:val="0"/>
              <w:jc w:val="center"/>
              <w:rPr>
                <w:rFonts w:ascii="Arial" w:hAnsi="Arial" w:cs="Arial"/>
                <w:sz w:val="16"/>
                <w:szCs w:val="16"/>
              </w:rPr>
            </w:pPr>
            <w:r>
              <w:rPr>
                <w:rFonts w:ascii="Arial" w:hAnsi="Arial" w:cs="Arial"/>
                <w:sz w:val="16"/>
                <w:szCs w:val="16"/>
              </w:rPr>
              <w:t>L</w:t>
            </w:r>
          </w:p>
        </w:tc>
        <w:tc>
          <w:tcPr>
            <w:tcW w:w="5786" w:type="dxa"/>
          </w:tcPr>
          <w:p w14:paraId="5639F74C"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 xml:space="preserve">The Parish Council records are stored at the home of the Clerk. Records include historical correspondence, minute books and copies, ownership of property, records such as personnel, insurance, salaries etc. Materials are in a metal filing cabinet (not </w:t>
            </w:r>
            <w:proofErr w:type="gramStart"/>
            <w:r>
              <w:rPr>
                <w:rFonts w:ascii="Arial" w:hAnsi="Arial" w:cs="Arial"/>
                <w:sz w:val="16"/>
                <w:szCs w:val="16"/>
              </w:rPr>
              <w:t>fire proof</w:t>
            </w:r>
            <w:proofErr w:type="gramEnd"/>
            <w:r>
              <w:rPr>
                <w:rFonts w:ascii="Arial" w:hAnsi="Arial" w:cs="Arial"/>
                <w:sz w:val="16"/>
                <w:szCs w:val="16"/>
              </w:rPr>
              <w:t>).</w:t>
            </w:r>
          </w:p>
          <w:p w14:paraId="08D102A4" w14:textId="77777777" w:rsidR="005E3AB0" w:rsidRDefault="005E3AB0" w:rsidP="00F53C2B">
            <w:pPr>
              <w:autoSpaceDE w:val="0"/>
              <w:autoSpaceDN w:val="0"/>
              <w:adjustRightInd w:val="0"/>
              <w:rPr>
                <w:rFonts w:ascii="Arial" w:hAnsi="Arial" w:cs="Arial"/>
                <w:b/>
                <w:bCs/>
                <w:sz w:val="16"/>
                <w:szCs w:val="16"/>
              </w:rPr>
            </w:pPr>
          </w:p>
        </w:tc>
        <w:tc>
          <w:tcPr>
            <w:tcW w:w="3060" w:type="dxa"/>
          </w:tcPr>
          <w:p w14:paraId="555F13DC"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Damage (apart from fire) and theft is unlikely and so provision adequate.</w:t>
            </w:r>
          </w:p>
          <w:p w14:paraId="3B89C74C"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Deeds/leases copied and deposited off-site.</w:t>
            </w:r>
          </w:p>
          <w:p w14:paraId="2FAF896C" w14:textId="77777777" w:rsidR="005E3AB0" w:rsidRDefault="005E3AB0" w:rsidP="00F53C2B">
            <w:pPr>
              <w:autoSpaceDE w:val="0"/>
              <w:autoSpaceDN w:val="0"/>
              <w:adjustRightInd w:val="0"/>
              <w:rPr>
                <w:rFonts w:ascii="Arial" w:hAnsi="Arial" w:cs="Arial"/>
                <w:b/>
                <w:bCs/>
                <w:sz w:val="16"/>
                <w:szCs w:val="16"/>
              </w:rPr>
            </w:pPr>
          </w:p>
        </w:tc>
      </w:tr>
      <w:tr w:rsidR="005E3AB0" w14:paraId="141F81E2" w14:textId="77777777" w:rsidTr="00F53C2B">
        <w:tc>
          <w:tcPr>
            <w:tcW w:w="1728" w:type="dxa"/>
          </w:tcPr>
          <w:p w14:paraId="04C3F6C0"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Council records -</w:t>
            </w:r>
          </w:p>
          <w:p w14:paraId="6CDDD0A1"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electronic</w:t>
            </w:r>
          </w:p>
          <w:p w14:paraId="1499A920" w14:textId="77777777" w:rsidR="005E3AB0" w:rsidRDefault="005E3AB0" w:rsidP="00F53C2B">
            <w:pPr>
              <w:autoSpaceDE w:val="0"/>
              <w:autoSpaceDN w:val="0"/>
              <w:adjustRightInd w:val="0"/>
              <w:rPr>
                <w:rFonts w:ascii="Arial" w:hAnsi="Arial" w:cs="Arial"/>
                <w:b/>
                <w:bCs/>
                <w:sz w:val="16"/>
                <w:szCs w:val="16"/>
              </w:rPr>
            </w:pPr>
          </w:p>
        </w:tc>
        <w:tc>
          <w:tcPr>
            <w:tcW w:w="2835" w:type="dxa"/>
          </w:tcPr>
          <w:p w14:paraId="65F9F52F"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Loss through:</w:t>
            </w:r>
          </w:p>
          <w:p w14:paraId="413FEDA2"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Theft, fire, damage</w:t>
            </w:r>
          </w:p>
          <w:p w14:paraId="4C8C265C"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Corruption of computer</w:t>
            </w:r>
          </w:p>
          <w:p w14:paraId="37A86E57" w14:textId="77777777" w:rsidR="005E3AB0" w:rsidRDefault="005E3AB0" w:rsidP="00F53C2B">
            <w:pPr>
              <w:autoSpaceDE w:val="0"/>
              <w:autoSpaceDN w:val="0"/>
              <w:adjustRightInd w:val="0"/>
              <w:rPr>
                <w:rFonts w:ascii="Arial" w:hAnsi="Arial" w:cs="Arial"/>
                <w:b/>
                <w:bCs/>
                <w:sz w:val="16"/>
                <w:szCs w:val="16"/>
              </w:rPr>
            </w:pPr>
          </w:p>
        </w:tc>
        <w:tc>
          <w:tcPr>
            <w:tcW w:w="919" w:type="dxa"/>
          </w:tcPr>
          <w:p w14:paraId="539DCE0E" w14:textId="77777777" w:rsidR="005E3AB0" w:rsidRDefault="005E3AB0" w:rsidP="00F53C2B">
            <w:pPr>
              <w:autoSpaceDE w:val="0"/>
              <w:autoSpaceDN w:val="0"/>
              <w:adjustRightInd w:val="0"/>
              <w:jc w:val="center"/>
              <w:rPr>
                <w:rFonts w:ascii="Arial" w:hAnsi="Arial" w:cs="Arial"/>
                <w:sz w:val="16"/>
                <w:szCs w:val="16"/>
              </w:rPr>
            </w:pPr>
          </w:p>
          <w:p w14:paraId="67F6CFBE" w14:textId="77777777" w:rsidR="005E3AB0" w:rsidRDefault="005E3AB0" w:rsidP="00F53C2B">
            <w:pPr>
              <w:autoSpaceDE w:val="0"/>
              <w:autoSpaceDN w:val="0"/>
              <w:adjustRightInd w:val="0"/>
              <w:jc w:val="center"/>
              <w:rPr>
                <w:rFonts w:ascii="Arial" w:hAnsi="Arial" w:cs="Arial"/>
                <w:sz w:val="16"/>
                <w:szCs w:val="16"/>
              </w:rPr>
            </w:pPr>
            <w:r>
              <w:rPr>
                <w:rFonts w:ascii="Arial" w:hAnsi="Arial" w:cs="Arial"/>
                <w:sz w:val="16"/>
                <w:szCs w:val="16"/>
              </w:rPr>
              <w:t>L</w:t>
            </w:r>
          </w:p>
          <w:p w14:paraId="028C9201" w14:textId="77777777" w:rsidR="005E3AB0" w:rsidRDefault="005E3AB0" w:rsidP="00F53C2B">
            <w:pPr>
              <w:pStyle w:val="Heading6"/>
              <w:rPr>
                <w:b w:val="0"/>
                <w:bCs w:val="0"/>
              </w:rPr>
            </w:pPr>
            <w:r>
              <w:rPr>
                <w:b w:val="0"/>
                <w:bCs w:val="0"/>
              </w:rPr>
              <w:t>M</w:t>
            </w:r>
          </w:p>
        </w:tc>
        <w:tc>
          <w:tcPr>
            <w:tcW w:w="5786" w:type="dxa"/>
          </w:tcPr>
          <w:p w14:paraId="65C9EC01"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The Parish Council’s electronic records are stored on the Clerk’s computer at the Clerk’s home. Back-ups of the files are taken at regular intervals on to external hard drive.</w:t>
            </w:r>
          </w:p>
          <w:p w14:paraId="0E6FD2B0" w14:textId="77777777" w:rsidR="005E3AB0" w:rsidRDefault="005E3AB0" w:rsidP="00F53C2B">
            <w:pPr>
              <w:autoSpaceDE w:val="0"/>
              <w:autoSpaceDN w:val="0"/>
              <w:adjustRightInd w:val="0"/>
              <w:rPr>
                <w:rFonts w:ascii="Arial" w:hAnsi="Arial" w:cs="Arial"/>
                <w:b/>
                <w:bCs/>
                <w:sz w:val="16"/>
                <w:szCs w:val="16"/>
              </w:rPr>
            </w:pPr>
          </w:p>
        </w:tc>
        <w:tc>
          <w:tcPr>
            <w:tcW w:w="3060" w:type="dxa"/>
          </w:tcPr>
          <w:p w14:paraId="72F258C4" w14:textId="71D75194" w:rsidR="005E3AB0" w:rsidRDefault="005E3AB0" w:rsidP="00F53C2B">
            <w:pPr>
              <w:autoSpaceDE w:val="0"/>
              <w:autoSpaceDN w:val="0"/>
              <w:adjustRightInd w:val="0"/>
              <w:rPr>
                <w:rFonts w:ascii="Arial" w:hAnsi="Arial" w:cs="Arial"/>
                <w:sz w:val="16"/>
                <w:szCs w:val="16"/>
              </w:rPr>
            </w:pPr>
            <w:r>
              <w:rPr>
                <w:rFonts w:ascii="Arial" w:hAnsi="Arial" w:cs="Arial"/>
                <w:sz w:val="16"/>
                <w:szCs w:val="16"/>
              </w:rPr>
              <w:t>Existing procedure adequate.</w:t>
            </w:r>
          </w:p>
          <w:p w14:paraId="6C6199C4" w14:textId="7754EFE8" w:rsidR="005E3AB0" w:rsidRDefault="005E3AB0" w:rsidP="00F53C2B">
            <w:pPr>
              <w:autoSpaceDE w:val="0"/>
              <w:autoSpaceDN w:val="0"/>
              <w:adjustRightInd w:val="0"/>
              <w:rPr>
                <w:rFonts w:ascii="Arial" w:hAnsi="Arial" w:cs="Arial"/>
                <w:sz w:val="16"/>
                <w:szCs w:val="16"/>
              </w:rPr>
            </w:pPr>
          </w:p>
          <w:p w14:paraId="1084934A" w14:textId="5379A1FE" w:rsidR="005E3AB0" w:rsidRDefault="005E3AB0" w:rsidP="00F53C2B">
            <w:pPr>
              <w:autoSpaceDE w:val="0"/>
              <w:autoSpaceDN w:val="0"/>
              <w:adjustRightInd w:val="0"/>
              <w:rPr>
                <w:rFonts w:ascii="Arial" w:hAnsi="Arial" w:cs="Arial"/>
                <w:sz w:val="16"/>
                <w:szCs w:val="16"/>
              </w:rPr>
            </w:pPr>
            <w:r>
              <w:rPr>
                <w:rFonts w:ascii="Arial" w:hAnsi="Arial" w:cs="Arial"/>
                <w:sz w:val="16"/>
                <w:szCs w:val="16"/>
              </w:rPr>
              <w:t xml:space="preserve">Arrangements being made for files to be stored in a </w:t>
            </w:r>
            <w:proofErr w:type="gramStart"/>
            <w:r>
              <w:rPr>
                <w:rFonts w:ascii="Arial" w:hAnsi="Arial" w:cs="Arial"/>
                <w:sz w:val="16"/>
                <w:szCs w:val="16"/>
              </w:rPr>
              <w:t>cloud based</w:t>
            </w:r>
            <w:proofErr w:type="gramEnd"/>
            <w:r>
              <w:rPr>
                <w:rFonts w:ascii="Arial" w:hAnsi="Arial" w:cs="Arial"/>
                <w:sz w:val="16"/>
                <w:szCs w:val="16"/>
              </w:rPr>
              <w:t xml:space="preserve"> system.</w:t>
            </w:r>
          </w:p>
          <w:p w14:paraId="56444532" w14:textId="77777777" w:rsidR="005E3AB0" w:rsidRDefault="005E3AB0" w:rsidP="00F53C2B">
            <w:pPr>
              <w:autoSpaceDE w:val="0"/>
              <w:autoSpaceDN w:val="0"/>
              <w:adjustRightInd w:val="0"/>
              <w:rPr>
                <w:rFonts w:ascii="Arial" w:hAnsi="Arial" w:cs="Arial"/>
                <w:b/>
                <w:bCs/>
                <w:sz w:val="16"/>
                <w:szCs w:val="16"/>
              </w:rPr>
            </w:pPr>
          </w:p>
        </w:tc>
      </w:tr>
      <w:tr w:rsidR="005E3AB0" w14:paraId="17F8E1EC" w14:textId="77777777" w:rsidTr="00F53C2B">
        <w:tc>
          <w:tcPr>
            <w:tcW w:w="1728" w:type="dxa"/>
          </w:tcPr>
          <w:p w14:paraId="17C6721A"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Insurance</w:t>
            </w:r>
          </w:p>
          <w:p w14:paraId="33140F5C" w14:textId="77777777" w:rsidR="005E3AB0" w:rsidRDefault="005E3AB0" w:rsidP="00F53C2B">
            <w:pPr>
              <w:autoSpaceDE w:val="0"/>
              <w:autoSpaceDN w:val="0"/>
              <w:adjustRightInd w:val="0"/>
              <w:rPr>
                <w:rFonts w:ascii="Arial" w:hAnsi="Arial" w:cs="Arial"/>
                <w:sz w:val="16"/>
                <w:szCs w:val="16"/>
              </w:rPr>
            </w:pPr>
          </w:p>
        </w:tc>
        <w:tc>
          <w:tcPr>
            <w:tcW w:w="2835" w:type="dxa"/>
          </w:tcPr>
          <w:p w14:paraId="239E13F1"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Adequacy</w:t>
            </w:r>
          </w:p>
          <w:p w14:paraId="026FBE06"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Cost</w:t>
            </w:r>
          </w:p>
          <w:p w14:paraId="13D9ABDF"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Compliance</w:t>
            </w:r>
          </w:p>
          <w:p w14:paraId="20A34CA1"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Fidelity Guarantee</w:t>
            </w:r>
          </w:p>
          <w:p w14:paraId="33BF72F6" w14:textId="77777777" w:rsidR="005E3AB0" w:rsidRDefault="005E3AB0" w:rsidP="00F53C2B">
            <w:pPr>
              <w:autoSpaceDE w:val="0"/>
              <w:autoSpaceDN w:val="0"/>
              <w:adjustRightInd w:val="0"/>
              <w:rPr>
                <w:rFonts w:ascii="Arial" w:hAnsi="Arial" w:cs="Arial"/>
                <w:sz w:val="16"/>
                <w:szCs w:val="16"/>
              </w:rPr>
            </w:pPr>
          </w:p>
        </w:tc>
        <w:tc>
          <w:tcPr>
            <w:tcW w:w="919" w:type="dxa"/>
          </w:tcPr>
          <w:p w14:paraId="52AA233A" w14:textId="77777777" w:rsidR="005E3AB0" w:rsidRDefault="005E3AB0" w:rsidP="00F53C2B">
            <w:pPr>
              <w:autoSpaceDE w:val="0"/>
              <w:autoSpaceDN w:val="0"/>
              <w:adjustRightInd w:val="0"/>
              <w:jc w:val="center"/>
              <w:rPr>
                <w:rFonts w:ascii="Arial" w:hAnsi="Arial" w:cs="Arial"/>
                <w:bCs/>
                <w:sz w:val="16"/>
                <w:szCs w:val="16"/>
              </w:rPr>
            </w:pPr>
            <w:r>
              <w:rPr>
                <w:rFonts w:ascii="Arial" w:hAnsi="Arial" w:cs="Arial"/>
                <w:bCs/>
                <w:sz w:val="16"/>
                <w:szCs w:val="16"/>
              </w:rPr>
              <w:t>L</w:t>
            </w:r>
          </w:p>
          <w:p w14:paraId="64165C6F" w14:textId="77777777" w:rsidR="005E3AB0" w:rsidRDefault="005E3AB0" w:rsidP="00F53C2B">
            <w:pPr>
              <w:autoSpaceDE w:val="0"/>
              <w:autoSpaceDN w:val="0"/>
              <w:adjustRightInd w:val="0"/>
              <w:jc w:val="center"/>
              <w:rPr>
                <w:rFonts w:ascii="Arial" w:hAnsi="Arial" w:cs="Arial"/>
                <w:bCs/>
                <w:sz w:val="16"/>
                <w:szCs w:val="16"/>
              </w:rPr>
            </w:pPr>
            <w:r>
              <w:rPr>
                <w:rFonts w:ascii="Arial" w:hAnsi="Arial" w:cs="Arial"/>
                <w:bCs/>
                <w:sz w:val="16"/>
                <w:szCs w:val="16"/>
              </w:rPr>
              <w:t>L</w:t>
            </w:r>
          </w:p>
          <w:p w14:paraId="48E4EB89" w14:textId="77777777" w:rsidR="005E3AB0" w:rsidRDefault="005E3AB0" w:rsidP="00F53C2B">
            <w:pPr>
              <w:autoSpaceDE w:val="0"/>
              <w:autoSpaceDN w:val="0"/>
              <w:adjustRightInd w:val="0"/>
              <w:jc w:val="center"/>
              <w:rPr>
                <w:rFonts w:ascii="Arial" w:hAnsi="Arial" w:cs="Arial"/>
                <w:bCs/>
                <w:sz w:val="16"/>
                <w:szCs w:val="16"/>
              </w:rPr>
            </w:pPr>
            <w:r>
              <w:rPr>
                <w:rFonts w:ascii="Arial" w:hAnsi="Arial" w:cs="Arial"/>
                <w:bCs/>
                <w:sz w:val="16"/>
                <w:szCs w:val="16"/>
              </w:rPr>
              <w:t>L</w:t>
            </w:r>
          </w:p>
          <w:p w14:paraId="112CBF1D" w14:textId="77777777" w:rsidR="005E3AB0" w:rsidRDefault="005E3AB0" w:rsidP="00F53C2B">
            <w:pPr>
              <w:autoSpaceDE w:val="0"/>
              <w:autoSpaceDN w:val="0"/>
              <w:adjustRightInd w:val="0"/>
              <w:jc w:val="center"/>
              <w:rPr>
                <w:rFonts w:ascii="Arial" w:hAnsi="Arial" w:cs="Arial"/>
                <w:bCs/>
                <w:sz w:val="16"/>
                <w:szCs w:val="16"/>
              </w:rPr>
            </w:pPr>
            <w:r>
              <w:rPr>
                <w:rFonts w:ascii="Arial" w:hAnsi="Arial" w:cs="Arial"/>
                <w:bCs/>
                <w:sz w:val="16"/>
                <w:szCs w:val="16"/>
              </w:rPr>
              <w:t>M</w:t>
            </w:r>
          </w:p>
        </w:tc>
        <w:tc>
          <w:tcPr>
            <w:tcW w:w="5786" w:type="dxa"/>
          </w:tcPr>
          <w:p w14:paraId="7CAC74ED"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 xml:space="preserve">An annual review is undertaken (before the time of the policy renewal) of all insurance arrangements in place. </w:t>
            </w:r>
          </w:p>
          <w:p w14:paraId="7F0EAD8B"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Employers and Employee liability insurance is a necessity and must be paid for. Ensure compliance measures are in place. Ensure Fidelity checks are in place.</w:t>
            </w:r>
          </w:p>
          <w:p w14:paraId="71249AAA" w14:textId="77777777" w:rsidR="005E3AB0" w:rsidRDefault="005E3AB0" w:rsidP="00F53C2B">
            <w:pPr>
              <w:autoSpaceDE w:val="0"/>
              <w:autoSpaceDN w:val="0"/>
              <w:adjustRightInd w:val="0"/>
              <w:rPr>
                <w:rFonts w:ascii="Arial" w:hAnsi="Arial" w:cs="Arial"/>
                <w:sz w:val="16"/>
                <w:szCs w:val="16"/>
              </w:rPr>
            </w:pPr>
          </w:p>
        </w:tc>
        <w:tc>
          <w:tcPr>
            <w:tcW w:w="3060" w:type="dxa"/>
          </w:tcPr>
          <w:p w14:paraId="244E5EA0"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Existing procedure adequate.</w:t>
            </w:r>
          </w:p>
          <w:p w14:paraId="6D90E522"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Review insurance provision</w:t>
            </w:r>
          </w:p>
          <w:p w14:paraId="6AB32E5A"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annually.</w:t>
            </w:r>
          </w:p>
          <w:p w14:paraId="77062D33"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Review of compliance.</w:t>
            </w:r>
          </w:p>
          <w:p w14:paraId="4300FD0E" w14:textId="77777777" w:rsidR="005E3AB0" w:rsidRDefault="005E3AB0" w:rsidP="00F53C2B">
            <w:pPr>
              <w:autoSpaceDE w:val="0"/>
              <w:autoSpaceDN w:val="0"/>
              <w:adjustRightInd w:val="0"/>
              <w:rPr>
                <w:rFonts w:ascii="Arial" w:hAnsi="Arial" w:cs="Arial"/>
                <w:sz w:val="16"/>
                <w:szCs w:val="16"/>
              </w:rPr>
            </w:pPr>
          </w:p>
        </w:tc>
      </w:tr>
      <w:tr w:rsidR="005E3AB0" w14:paraId="12CA1A13" w14:textId="77777777" w:rsidTr="00F53C2B">
        <w:tc>
          <w:tcPr>
            <w:tcW w:w="1728" w:type="dxa"/>
          </w:tcPr>
          <w:p w14:paraId="41FFDA6C"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Data protection</w:t>
            </w:r>
          </w:p>
          <w:p w14:paraId="0F6B4A36" w14:textId="77777777" w:rsidR="005E3AB0" w:rsidRDefault="005E3AB0" w:rsidP="00F53C2B">
            <w:pPr>
              <w:autoSpaceDE w:val="0"/>
              <w:autoSpaceDN w:val="0"/>
              <w:adjustRightInd w:val="0"/>
              <w:rPr>
                <w:rFonts w:ascii="Arial" w:hAnsi="Arial" w:cs="Arial"/>
                <w:sz w:val="16"/>
                <w:szCs w:val="16"/>
              </w:rPr>
            </w:pPr>
          </w:p>
        </w:tc>
        <w:tc>
          <w:tcPr>
            <w:tcW w:w="2835" w:type="dxa"/>
          </w:tcPr>
          <w:p w14:paraId="220ABF74"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Policy</w:t>
            </w:r>
          </w:p>
          <w:p w14:paraId="115F83B5"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Provision</w:t>
            </w:r>
          </w:p>
          <w:p w14:paraId="184C83EF" w14:textId="77777777" w:rsidR="005E3AB0" w:rsidRDefault="005E3AB0" w:rsidP="00F53C2B">
            <w:pPr>
              <w:autoSpaceDE w:val="0"/>
              <w:autoSpaceDN w:val="0"/>
              <w:adjustRightInd w:val="0"/>
              <w:rPr>
                <w:rFonts w:ascii="Arial" w:hAnsi="Arial" w:cs="Arial"/>
                <w:sz w:val="16"/>
                <w:szCs w:val="16"/>
              </w:rPr>
            </w:pPr>
          </w:p>
        </w:tc>
        <w:tc>
          <w:tcPr>
            <w:tcW w:w="919" w:type="dxa"/>
          </w:tcPr>
          <w:p w14:paraId="4A6E1EBF" w14:textId="77777777" w:rsidR="005E3AB0" w:rsidRDefault="005E3AB0" w:rsidP="00F53C2B">
            <w:pPr>
              <w:autoSpaceDE w:val="0"/>
              <w:autoSpaceDN w:val="0"/>
              <w:adjustRightInd w:val="0"/>
              <w:jc w:val="center"/>
              <w:rPr>
                <w:rFonts w:ascii="Arial" w:hAnsi="Arial" w:cs="Arial"/>
                <w:bCs/>
                <w:sz w:val="16"/>
                <w:szCs w:val="16"/>
              </w:rPr>
            </w:pPr>
            <w:r>
              <w:rPr>
                <w:rFonts w:ascii="Arial" w:hAnsi="Arial" w:cs="Arial"/>
                <w:bCs/>
                <w:sz w:val="16"/>
                <w:szCs w:val="16"/>
              </w:rPr>
              <w:t>L</w:t>
            </w:r>
          </w:p>
        </w:tc>
        <w:tc>
          <w:tcPr>
            <w:tcW w:w="5786" w:type="dxa"/>
          </w:tcPr>
          <w:p w14:paraId="7D9E64B1" w14:textId="77777777" w:rsidR="005E3AB0" w:rsidRDefault="005E3AB0" w:rsidP="00F53C2B">
            <w:pPr>
              <w:autoSpaceDE w:val="0"/>
              <w:autoSpaceDN w:val="0"/>
              <w:adjustRightInd w:val="0"/>
              <w:rPr>
                <w:rFonts w:ascii="Arial" w:hAnsi="Arial" w:cs="Arial"/>
                <w:color w:val="FF0000"/>
                <w:sz w:val="16"/>
                <w:szCs w:val="16"/>
              </w:rPr>
            </w:pPr>
            <w:r w:rsidRPr="00ED67F7">
              <w:rPr>
                <w:rFonts w:ascii="Arial" w:hAnsi="Arial" w:cs="Arial"/>
                <w:color w:val="000000"/>
                <w:sz w:val="16"/>
                <w:szCs w:val="16"/>
              </w:rPr>
              <w:t>The Council is registered with the Data Protection Agency.</w:t>
            </w:r>
            <w:r>
              <w:rPr>
                <w:rFonts w:ascii="Arial" w:hAnsi="Arial" w:cs="Arial"/>
                <w:color w:val="FF0000"/>
                <w:sz w:val="16"/>
                <w:szCs w:val="16"/>
              </w:rPr>
              <w:t xml:space="preserve">  </w:t>
            </w:r>
          </w:p>
          <w:p w14:paraId="4089DC4D" w14:textId="77777777" w:rsidR="005E3AB0" w:rsidRPr="00663995" w:rsidRDefault="005E3AB0" w:rsidP="00F53C2B">
            <w:pPr>
              <w:autoSpaceDE w:val="0"/>
              <w:autoSpaceDN w:val="0"/>
              <w:adjustRightInd w:val="0"/>
              <w:rPr>
                <w:rFonts w:ascii="Arial" w:hAnsi="Arial" w:cs="Arial"/>
                <w:sz w:val="16"/>
                <w:szCs w:val="16"/>
              </w:rPr>
            </w:pPr>
            <w:r>
              <w:rPr>
                <w:rFonts w:ascii="Arial" w:hAnsi="Arial" w:cs="Arial"/>
                <w:sz w:val="16"/>
                <w:szCs w:val="16"/>
              </w:rPr>
              <w:t>Controls are in place regarding GDPR (General Data Protection Regulations).</w:t>
            </w:r>
          </w:p>
        </w:tc>
        <w:tc>
          <w:tcPr>
            <w:tcW w:w="3060" w:type="dxa"/>
          </w:tcPr>
          <w:p w14:paraId="03D55583"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Ensure annual renewal of</w:t>
            </w:r>
          </w:p>
          <w:p w14:paraId="2A3E2668"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registration.</w:t>
            </w:r>
          </w:p>
          <w:p w14:paraId="2D5436E1" w14:textId="77777777" w:rsidR="005E3AB0" w:rsidRDefault="005E3AB0" w:rsidP="00F53C2B">
            <w:pPr>
              <w:autoSpaceDE w:val="0"/>
              <w:autoSpaceDN w:val="0"/>
              <w:adjustRightInd w:val="0"/>
              <w:rPr>
                <w:rFonts w:ascii="Arial" w:hAnsi="Arial" w:cs="Arial"/>
                <w:sz w:val="16"/>
                <w:szCs w:val="16"/>
              </w:rPr>
            </w:pPr>
          </w:p>
        </w:tc>
      </w:tr>
      <w:tr w:rsidR="005E3AB0" w14:paraId="40284B04" w14:textId="77777777" w:rsidTr="00F53C2B">
        <w:tc>
          <w:tcPr>
            <w:tcW w:w="1728" w:type="dxa"/>
          </w:tcPr>
          <w:p w14:paraId="6E57178D"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lastRenderedPageBreak/>
              <w:t>Freedom of</w:t>
            </w:r>
          </w:p>
          <w:p w14:paraId="1E2F7576"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Information Act</w:t>
            </w:r>
          </w:p>
          <w:p w14:paraId="1DB9DF73" w14:textId="77777777" w:rsidR="005E3AB0" w:rsidRDefault="005E3AB0" w:rsidP="00F53C2B">
            <w:pPr>
              <w:autoSpaceDE w:val="0"/>
              <w:autoSpaceDN w:val="0"/>
              <w:adjustRightInd w:val="0"/>
              <w:rPr>
                <w:rFonts w:ascii="Arial" w:hAnsi="Arial" w:cs="Arial"/>
                <w:sz w:val="16"/>
                <w:szCs w:val="16"/>
              </w:rPr>
            </w:pPr>
          </w:p>
        </w:tc>
        <w:tc>
          <w:tcPr>
            <w:tcW w:w="2835" w:type="dxa"/>
          </w:tcPr>
          <w:p w14:paraId="7EBDFF5D"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Policy</w:t>
            </w:r>
          </w:p>
          <w:p w14:paraId="59FA82A7"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Provision</w:t>
            </w:r>
          </w:p>
          <w:p w14:paraId="7A7321D9" w14:textId="77777777" w:rsidR="005E3AB0" w:rsidRDefault="005E3AB0" w:rsidP="00F53C2B">
            <w:pPr>
              <w:autoSpaceDE w:val="0"/>
              <w:autoSpaceDN w:val="0"/>
              <w:adjustRightInd w:val="0"/>
              <w:rPr>
                <w:rFonts w:ascii="Arial" w:hAnsi="Arial" w:cs="Arial"/>
                <w:sz w:val="16"/>
                <w:szCs w:val="16"/>
              </w:rPr>
            </w:pPr>
          </w:p>
        </w:tc>
        <w:tc>
          <w:tcPr>
            <w:tcW w:w="919" w:type="dxa"/>
          </w:tcPr>
          <w:p w14:paraId="2DE6723A" w14:textId="77777777" w:rsidR="005E3AB0" w:rsidRDefault="005E3AB0" w:rsidP="00F53C2B">
            <w:pPr>
              <w:autoSpaceDE w:val="0"/>
              <w:autoSpaceDN w:val="0"/>
              <w:adjustRightInd w:val="0"/>
              <w:jc w:val="center"/>
              <w:rPr>
                <w:rFonts w:ascii="Arial" w:hAnsi="Arial" w:cs="Arial"/>
                <w:bCs/>
                <w:sz w:val="16"/>
                <w:szCs w:val="16"/>
              </w:rPr>
            </w:pPr>
            <w:r>
              <w:rPr>
                <w:rFonts w:ascii="Arial" w:hAnsi="Arial" w:cs="Arial"/>
                <w:bCs/>
                <w:sz w:val="16"/>
                <w:szCs w:val="16"/>
              </w:rPr>
              <w:t>L</w:t>
            </w:r>
          </w:p>
          <w:p w14:paraId="7CB8E03A" w14:textId="77777777" w:rsidR="005E3AB0" w:rsidRDefault="005E3AB0" w:rsidP="00F53C2B">
            <w:pPr>
              <w:autoSpaceDE w:val="0"/>
              <w:autoSpaceDN w:val="0"/>
              <w:adjustRightInd w:val="0"/>
              <w:jc w:val="center"/>
              <w:rPr>
                <w:rFonts w:ascii="Arial" w:hAnsi="Arial" w:cs="Arial"/>
                <w:bCs/>
                <w:sz w:val="16"/>
                <w:szCs w:val="16"/>
              </w:rPr>
            </w:pPr>
            <w:r>
              <w:rPr>
                <w:rFonts w:ascii="Arial" w:hAnsi="Arial" w:cs="Arial"/>
                <w:bCs/>
                <w:sz w:val="16"/>
                <w:szCs w:val="16"/>
              </w:rPr>
              <w:t>M</w:t>
            </w:r>
          </w:p>
        </w:tc>
        <w:tc>
          <w:tcPr>
            <w:tcW w:w="5786" w:type="dxa"/>
          </w:tcPr>
          <w:p w14:paraId="5B7F0402"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The Council has a model publication scheme for Local Councils in place. The Council is able to request a fee for any information requested to cover the cost of consumables and the clerk’s time.</w:t>
            </w:r>
          </w:p>
          <w:p w14:paraId="32C9B325" w14:textId="77777777" w:rsidR="005E3AB0" w:rsidRDefault="005E3AB0" w:rsidP="00F53C2B">
            <w:pPr>
              <w:autoSpaceDE w:val="0"/>
              <w:autoSpaceDN w:val="0"/>
              <w:adjustRightInd w:val="0"/>
              <w:rPr>
                <w:rFonts w:ascii="Arial" w:hAnsi="Arial" w:cs="Arial"/>
                <w:sz w:val="16"/>
                <w:szCs w:val="16"/>
              </w:rPr>
            </w:pPr>
          </w:p>
        </w:tc>
        <w:tc>
          <w:tcPr>
            <w:tcW w:w="3060" w:type="dxa"/>
          </w:tcPr>
          <w:p w14:paraId="7EEA53ED" w14:textId="77777777" w:rsidR="005E3AB0" w:rsidRDefault="005E3AB0" w:rsidP="00F53C2B">
            <w:pPr>
              <w:pStyle w:val="BodyText"/>
            </w:pPr>
            <w:r>
              <w:t>Monitor and report any impacts of requests made under the FOI Act.</w:t>
            </w:r>
          </w:p>
          <w:p w14:paraId="7EA2A1DB" w14:textId="77777777" w:rsidR="005E3AB0" w:rsidRDefault="005E3AB0" w:rsidP="00F53C2B">
            <w:pPr>
              <w:autoSpaceDE w:val="0"/>
              <w:autoSpaceDN w:val="0"/>
              <w:adjustRightInd w:val="0"/>
              <w:rPr>
                <w:rFonts w:ascii="Arial" w:hAnsi="Arial" w:cs="Arial"/>
                <w:sz w:val="16"/>
                <w:szCs w:val="16"/>
              </w:rPr>
            </w:pPr>
          </w:p>
        </w:tc>
      </w:tr>
      <w:tr w:rsidR="005E3AB0" w14:paraId="7953CBC0" w14:textId="77777777" w:rsidTr="00F53C2B">
        <w:tc>
          <w:tcPr>
            <w:tcW w:w="1728" w:type="dxa"/>
          </w:tcPr>
          <w:p w14:paraId="64D2A70D"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Meeting location</w:t>
            </w:r>
          </w:p>
          <w:p w14:paraId="005F8C52" w14:textId="77777777" w:rsidR="005E3AB0" w:rsidRDefault="005E3AB0" w:rsidP="00F53C2B">
            <w:pPr>
              <w:autoSpaceDE w:val="0"/>
              <w:autoSpaceDN w:val="0"/>
              <w:adjustRightInd w:val="0"/>
              <w:rPr>
                <w:rFonts w:ascii="Arial" w:hAnsi="Arial" w:cs="Arial"/>
                <w:b/>
                <w:bCs/>
                <w:sz w:val="16"/>
                <w:szCs w:val="16"/>
              </w:rPr>
            </w:pPr>
          </w:p>
        </w:tc>
        <w:tc>
          <w:tcPr>
            <w:tcW w:w="2835" w:type="dxa"/>
          </w:tcPr>
          <w:p w14:paraId="6C96DD29"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Adequacy</w:t>
            </w:r>
          </w:p>
          <w:p w14:paraId="72AF50A6"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Health &amp; Safety</w:t>
            </w:r>
          </w:p>
          <w:p w14:paraId="4AB5E7F7" w14:textId="77777777" w:rsidR="005E3AB0" w:rsidRDefault="005E3AB0" w:rsidP="00F53C2B">
            <w:pPr>
              <w:autoSpaceDE w:val="0"/>
              <w:autoSpaceDN w:val="0"/>
              <w:adjustRightInd w:val="0"/>
              <w:rPr>
                <w:rFonts w:ascii="Arial" w:hAnsi="Arial" w:cs="Arial"/>
                <w:b/>
                <w:bCs/>
                <w:sz w:val="16"/>
                <w:szCs w:val="16"/>
              </w:rPr>
            </w:pPr>
          </w:p>
        </w:tc>
        <w:tc>
          <w:tcPr>
            <w:tcW w:w="919" w:type="dxa"/>
          </w:tcPr>
          <w:p w14:paraId="3F90CBB8" w14:textId="77777777" w:rsidR="005E3AB0" w:rsidRDefault="005E3AB0" w:rsidP="00F53C2B">
            <w:pPr>
              <w:autoSpaceDE w:val="0"/>
              <w:autoSpaceDN w:val="0"/>
              <w:adjustRightInd w:val="0"/>
              <w:jc w:val="center"/>
              <w:rPr>
                <w:rFonts w:ascii="Arial" w:hAnsi="Arial" w:cs="Arial"/>
                <w:sz w:val="16"/>
                <w:szCs w:val="16"/>
              </w:rPr>
            </w:pPr>
            <w:r>
              <w:rPr>
                <w:rFonts w:ascii="Arial" w:hAnsi="Arial" w:cs="Arial"/>
                <w:sz w:val="16"/>
                <w:szCs w:val="16"/>
              </w:rPr>
              <w:t>L</w:t>
            </w:r>
          </w:p>
          <w:p w14:paraId="30E41548" w14:textId="77777777" w:rsidR="005E3AB0" w:rsidRDefault="005E3AB0" w:rsidP="00F53C2B">
            <w:pPr>
              <w:autoSpaceDE w:val="0"/>
              <w:autoSpaceDN w:val="0"/>
              <w:adjustRightInd w:val="0"/>
              <w:jc w:val="center"/>
              <w:rPr>
                <w:rFonts w:ascii="Arial" w:hAnsi="Arial" w:cs="Arial"/>
                <w:sz w:val="16"/>
                <w:szCs w:val="16"/>
              </w:rPr>
            </w:pPr>
            <w:r>
              <w:rPr>
                <w:rFonts w:ascii="Arial" w:hAnsi="Arial" w:cs="Arial"/>
                <w:sz w:val="16"/>
                <w:szCs w:val="16"/>
              </w:rPr>
              <w:t>M</w:t>
            </w:r>
          </w:p>
        </w:tc>
        <w:tc>
          <w:tcPr>
            <w:tcW w:w="5786" w:type="dxa"/>
          </w:tcPr>
          <w:p w14:paraId="391130EA" w14:textId="195D14A4" w:rsidR="005E3AB0" w:rsidRDefault="005E3AB0" w:rsidP="00F53C2B">
            <w:pPr>
              <w:pStyle w:val="BodyText"/>
            </w:pPr>
            <w:r>
              <w:t>The Parish Council Meetings are held at Morebath Village Hall.</w:t>
            </w:r>
          </w:p>
          <w:p w14:paraId="638E5EF7" w14:textId="77777777" w:rsidR="005E3AB0" w:rsidRDefault="005E3AB0" w:rsidP="00F53C2B">
            <w:pPr>
              <w:pStyle w:val="BodyText"/>
            </w:pPr>
            <w:r>
              <w:t>Parish Council Members have a key to the Village Hall.</w:t>
            </w:r>
          </w:p>
          <w:p w14:paraId="67DE2164" w14:textId="77777777" w:rsidR="005E3AB0" w:rsidRDefault="005E3AB0" w:rsidP="00F53C2B">
            <w:pPr>
              <w:pStyle w:val="BodyText"/>
            </w:pPr>
            <w:r>
              <w:t>The premises and the facilities are considered to be adequate for the Clerk, Councillors and Public who attend from Health &amp; Safety and comfort aspects.</w:t>
            </w:r>
          </w:p>
          <w:p w14:paraId="4FB3D63D" w14:textId="77777777" w:rsidR="005E3AB0" w:rsidRDefault="005E3AB0" w:rsidP="00F53C2B">
            <w:pPr>
              <w:autoSpaceDE w:val="0"/>
              <w:autoSpaceDN w:val="0"/>
              <w:adjustRightInd w:val="0"/>
              <w:rPr>
                <w:rFonts w:ascii="Arial" w:hAnsi="Arial" w:cs="Arial"/>
                <w:b/>
                <w:bCs/>
                <w:sz w:val="16"/>
                <w:szCs w:val="16"/>
              </w:rPr>
            </w:pPr>
          </w:p>
        </w:tc>
        <w:tc>
          <w:tcPr>
            <w:tcW w:w="3060" w:type="dxa"/>
          </w:tcPr>
          <w:p w14:paraId="412EC4FE"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Existing location adequate.</w:t>
            </w:r>
          </w:p>
          <w:p w14:paraId="3A480E27" w14:textId="77777777" w:rsidR="005E3AB0" w:rsidRDefault="005E3AB0" w:rsidP="00F53C2B">
            <w:pPr>
              <w:autoSpaceDE w:val="0"/>
              <w:autoSpaceDN w:val="0"/>
              <w:adjustRightInd w:val="0"/>
              <w:rPr>
                <w:rFonts w:ascii="Arial" w:hAnsi="Arial" w:cs="Arial"/>
                <w:b/>
                <w:bCs/>
                <w:sz w:val="16"/>
                <w:szCs w:val="16"/>
              </w:rPr>
            </w:pPr>
          </w:p>
        </w:tc>
      </w:tr>
    </w:tbl>
    <w:p w14:paraId="1EBC7FEF" w14:textId="77777777" w:rsidR="005E3AB0" w:rsidRDefault="005E3AB0" w:rsidP="005E3AB0">
      <w:pPr>
        <w:autoSpaceDE w:val="0"/>
        <w:autoSpaceDN w:val="0"/>
        <w:adjustRightInd w:val="0"/>
        <w:rPr>
          <w:rFonts w:ascii="Arial" w:hAnsi="Arial" w:cs="Arial"/>
          <w:sz w:val="16"/>
          <w:szCs w:val="16"/>
        </w:rPr>
      </w:pPr>
    </w:p>
    <w:p w14:paraId="4084BEFA" w14:textId="77777777" w:rsidR="005E3AB0" w:rsidRDefault="005E3AB0" w:rsidP="005E3AB0">
      <w:pPr>
        <w:autoSpaceDE w:val="0"/>
        <w:autoSpaceDN w:val="0"/>
        <w:adjustRightInd w:val="0"/>
        <w:rPr>
          <w:rFonts w:ascii="Arial" w:hAnsi="Arial" w:cs="Arial"/>
          <w:sz w:val="16"/>
          <w:szCs w:val="16"/>
        </w:rPr>
      </w:pPr>
    </w:p>
    <w:p w14:paraId="3F9F5DC7" w14:textId="77777777" w:rsidR="005E3AB0" w:rsidRDefault="005E3AB0" w:rsidP="005E3AB0">
      <w:pPr>
        <w:autoSpaceDE w:val="0"/>
        <w:autoSpaceDN w:val="0"/>
        <w:adjustRightInd w:val="0"/>
        <w:rPr>
          <w:rFonts w:ascii="Arial" w:hAnsi="Arial" w:cs="Arial"/>
          <w:sz w:val="16"/>
          <w:szCs w:val="16"/>
        </w:rPr>
      </w:pPr>
    </w:p>
    <w:p w14:paraId="5FDD76C7" w14:textId="77777777" w:rsidR="005E3AB0" w:rsidRDefault="005E3AB0" w:rsidP="005E3AB0">
      <w:pPr>
        <w:autoSpaceDE w:val="0"/>
        <w:autoSpaceDN w:val="0"/>
        <w:adjustRightInd w:val="0"/>
        <w:rPr>
          <w:rFonts w:ascii="Arial" w:hAnsi="Arial" w:cs="Arial"/>
          <w:sz w:val="16"/>
          <w:szCs w:val="16"/>
        </w:rPr>
      </w:pPr>
    </w:p>
    <w:p w14:paraId="4E22A82D" w14:textId="77777777" w:rsidR="005E3AB0" w:rsidRDefault="005E3AB0" w:rsidP="005E3AB0">
      <w:pPr>
        <w:autoSpaceDE w:val="0"/>
        <w:autoSpaceDN w:val="0"/>
        <w:adjustRightInd w:val="0"/>
        <w:rPr>
          <w:rFonts w:ascii="Arial" w:hAnsi="Arial" w:cs="Arial"/>
          <w:sz w:val="16"/>
          <w:szCs w:val="16"/>
        </w:rPr>
      </w:pPr>
    </w:p>
    <w:p w14:paraId="229AB82A" w14:textId="77777777" w:rsidR="005E3AB0" w:rsidRDefault="005E3AB0" w:rsidP="005E3AB0">
      <w:pPr>
        <w:autoSpaceDE w:val="0"/>
        <w:autoSpaceDN w:val="0"/>
        <w:adjustRightInd w:val="0"/>
        <w:rPr>
          <w:rFonts w:ascii="Arial" w:hAnsi="Arial" w:cs="Arial"/>
          <w:sz w:val="16"/>
          <w:szCs w:val="16"/>
        </w:rPr>
      </w:pPr>
    </w:p>
    <w:p w14:paraId="2497F9BA" w14:textId="77777777" w:rsidR="005E3AB0" w:rsidRDefault="005E3AB0" w:rsidP="005E3AB0">
      <w:pPr>
        <w:autoSpaceDE w:val="0"/>
        <w:autoSpaceDN w:val="0"/>
        <w:adjustRightInd w:val="0"/>
        <w:rPr>
          <w:rFonts w:ascii="Arial" w:hAnsi="Arial" w:cs="Arial"/>
          <w:b/>
          <w:bCs/>
          <w:sz w:val="16"/>
          <w:szCs w:val="16"/>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835"/>
        <w:gridCol w:w="945"/>
        <w:gridCol w:w="5760"/>
        <w:gridCol w:w="3060"/>
        <w:gridCol w:w="180"/>
      </w:tblGrid>
      <w:tr w:rsidR="005E3AB0" w14:paraId="374C1D6C" w14:textId="77777777" w:rsidTr="00F53C2B">
        <w:trPr>
          <w:gridAfter w:val="1"/>
          <w:wAfter w:w="180" w:type="dxa"/>
        </w:trPr>
        <w:tc>
          <w:tcPr>
            <w:tcW w:w="14328" w:type="dxa"/>
            <w:gridSpan w:val="5"/>
            <w:shd w:val="clear" w:color="auto" w:fill="FFCC00"/>
          </w:tcPr>
          <w:p w14:paraId="75541F92" w14:textId="77777777" w:rsidR="005E3AB0" w:rsidRDefault="005E3AB0" w:rsidP="00F53C2B">
            <w:pPr>
              <w:pStyle w:val="Heading4"/>
            </w:pPr>
            <w:r>
              <w:t>ASSETS</w:t>
            </w:r>
          </w:p>
        </w:tc>
      </w:tr>
      <w:tr w:rsidR="005E3AB0" w14:paraId="72235BA4" w14:textId="77777777" w:rsidTr="00F53C2B">
        <w:trPr>
          <w:gridAfter w:val="1"/>
          <w:wAfter w:w="180" w:type="dxa"/>
        </w:trPr>
        <w:tc>
          <w:tcPr>
            <w:tcW w:w="1728" w:type="dxa"/>
            <w:shd w:val="clear" w:color="auto" w:fill="FFCC00"/>
          </w:tcPr>
          <w:p w14:paraId="7E119BF6" w14:textId="77777777" w:rsidR="005E3AB0" w:rsidRDefault="005E3AB0" w:rsidP="00F53C2B">
            <w:pPr>
              <w:autoSpaceDE w:val="0"/>
              <w:autoSpaceDN w:val="0"/>
              <w:adjustRightInd w:val="0"/>
              <w:rPr>
                <w:rFonts w:ascii="Arial" w:hAnsi="Arial" w:cs="Arial"/>
                <w:b/>
                <w:bCs/>
                <w:sz w:val="16"/>
                <w:szCs w:val="16"/>
              </w:rPr>
            </w:pPr>
            <w:r>
              <w:rPr>
                <w:rFonts w:ascii="Arial" w:hAnsi="Arial" w:cs="Arial"/>
                <w:b/>
                <w:bCs/>
                <w:sz w:val="16"/>
                <w:szCs w:val="16"/>
              </w:rPr>
              <w:t>Subject</w:t>
            </w:r>
          </w:p>
        </w:tc>
        <w:tc>
          <w:tcPr>
            <w:tcW w:w="2835" w:type="dxa"/>
            <w:shd w:val="clear" w:color="auto" w:fill="FFCC00"/>
          </w:tcPr>
          <w:p w14:paraId="04992382" w14:textId="77777777" w:rsidR="005E3AB0" w:rsidRDefault="005E3AB0" w:rsidP="00F53C2B">
            <w:pPr>
              <w:autoSpaceDE w:val="0"/>
              <w:autoSpaceDN w:val="0"/>
              <w:adjustRightInd w:val="0"/>
              <w:rPr>
                <w:rFonts w:ascii="Arial" w:hAnsi="Arial" w:cs="Arial"/>
                <w:b/>
                <w:bCs/>
                <w:sz w:val="16"/>
                <w:szCs w:val="16"/>
              </w:rPr>
            </w:pPr>
            <w:r>
              <w:rPr>
                <w:rFonts w:ascii="Arial" w:hAnsi="Arial" w:cs="Arial"/>
                <w:b/>
                <w:bCs/>
                <w:sz w:val="16"/>
                <w:szCs w:val="16"/>
              </w:rPr>
              <w:t>Risk(s) Identified</w:t>
            </w:r>
          </w:p>
        </w:tc>
        <w:tc>
          <w:tcPr>
            <w:tcW w:w="945" w:type="dxa"/>
            <w:shd w:val="clear" w:color="auto" w:fill="FFCC00"/>
          </w:tcPr>
          <w:p w14:paraId="01F3DE83" w14:textId="77777777" w:rsidR="005E3AB0" w:rsidRDefault="005E3AB0" w:rsidP="00F53C2B">
            <w:pPr>
              <w:autoSpaceDE w:val="0"/>
              <w:autoSpaceDN w:val="0"/>
              <w:adjustRightInd w:val="0"/>
              <w:rPr>
                <w:rFonts w:ascii="Arial" w:hAnsi="Arial" w:cs="Arial"/>
                <w:b/>
                <w:bCs/>
                <w:sz w:val="16"/>
                <w:szCs w:val="16"/>
              </w:rPr>
            </w:pPr>
            <w:r>
              <w:rPr>
                <w:rFonts w:ascii="Arial" w:hAnsi="Arial" w:cs="Arial"/>
                <w:b/>
                <w:bCs/>
                <w:sz w:val="16"/>
                <w:szCs w:val="16"/>
              </w:rPr>
              <w:t>H / M / L</w:t>
            </w:r>
          </w:p>
        </w:tc>
        <w:tc>
          <w:tcPr>
            <w:tcW w:w="5760" w:type="dxa"/>
            <w:shd w:val="clear" w:color="auto" w:fill="FFCC00"/>
          </w:tcPr>
          <w:p w14:paraId="03AC087B" w14:textId="77777777" w:rsidR="005E3AB0" w:rsidRDefault="005E3AB0" w:rsidP="00F53C2B">
            <w:pPr>
              <w:autoSpaceDE w:val="0"/>
              <w:autoSpaceDN w:val="0"/>
              <w:adjustRightInd w:val="0"/>
              <w:rPr>
                <w:rFonts w:ascii="Arial" w:hAnsi="Arial" w:cs="Arial"/>
                <w:b/>
                <w:bCs/>
                <w:sz w:val="16"/>
                <w:szCs w:val="16"/>
              </w:rPr>
            </w:pPr>
            <w:r>
              <w:rPr>
                <w:rFonts w:ascii="Arial" w:hAnsi="Arial" w:cs="Arial"/>
                <w:b/>
                <w:bCs/>
                <w:sz w:val="16"/>
                <w:szCs w:val="16"/>
              </w:rPr>
              <w:t>Management/Control of Risk</w:t>
            </w:r>
          </w:p>
        </w:tc>
        <w:tc>
          <w:tcPr>
            <w:tcW w:w="3060" w:type="dxa"/>
            <w:shd w:val="clear" w:color="auto" w:fill="FFCC00"/>
          </w:tcPr>
          <w:p w14:paraId="79CE15B3" w14:textId="77777777" w:rsidR="005E3AB0" w:rsidRDefault="005E3AB0" w:rsidP="00F53C2B">
            <w:pPr>
              <w:autoSpaceDE w:val="0"/>
              <w:autoSpaceDN w:val="0"/>
              <w:adjustRightInd w:val="0"/>
              <w:rPr>
                <w:rFonts w:ascii="Arial" w:hAnsi="Arial" w:cs="Arial"/>
                <w:b/>
                <w:bCs/>
                <w:sz w:val="16"/>
                <w:szCs w:val="16"/>
              </w:rPr>
            </w:pPr>
            <w:r>
              <w:rPr>
                <w:rFonts w:ascii="Arial" w:hAnsi="Arial" w:cs="Arial"/>
                <w:b/>
                <w:bCs/>
                <w:sz w:val="16"/>
                <w:szCs w:val="16"/>
              </w:rPr>
              <w:t>Review/Assess/Revise</w:t>
            </w:r>
          </w:p>
        </w:tc>
      </w:tr>
      <w:tr w:rsidR="005E3AB0" w14:paraId="00DB52C2" w14:textId="77777777" w:rsidTr="00F53C2B">
        <w:trPr>
          <w:gridAfter w:val="1"/>
          <w:wAfter w:w="180" w:type="dxa"/>
        </w:trPr>
        <w:tc>
          <w:tcPr>
            <w:tcW w:w="1728" w:type="dxa"/>
          </w:tcPr>
          <w:p w14:paraId="517F9B96"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Street Furniture, Play Area Equipment and Open Spaces</w:t>
            </w:r>
          </w:p>
          <w:p w14:paraId="2780B0D2" w14:textId="77777777" w:rsidR="005E3AB0" w:rsidRDefault="005E3AB0" w:rsidP="00F53C2B">
            <w:pPr>
              <w:autoSpaceDE w:val="0"/>
              <w:autoSpaceDN w:val="0"/>
              <w:adjustRightInd w:val="0"/>
              <w:rPr>
                <w:rFonts w:ascii="Arial" w:hAnsi="Arial" w:cs="Arial"/>
                <w:b/>
                <w:bCs/>
                <w:sz w:val="16"/>
                <w:szCs w:val="16"/>
              </w:rPr>
            </w:pPr>
          </w:p>
        </w:tc>
        <w:tc>
          <w:tcPr>
            <w:tcW w:w="2835" w:type="dxa"/>
          </w:tcPr>
          <w:p w14:paraId="0F0C2E47"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Loss or Damage</w:t>
            </w:r>
          </w:p>
          <w:p w14:paraId="6157FFEE"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Risk/damage to third party(</w:t>
            </w:r>
            <w:proofErr w:type="spellStart"/>
            <w:r>
              <w:rPr>
                <w:rFonts w:ascii="Arial" w:hAnsi="Arial" w:cs="Arial"/>
                <w:sz w:val="16"/>
                <w:szCs w:val="16"/>
              </w:rPr>
              <w:t>ies</w:t>
            </w:r>
            <w:proofErr w:type="spellEnd"/>
            <w:r>
              <w:rPr>
                <w:rFonts w:ascii="Arial" w:hAnsi="Arial" w:cs="Arial"/>
                <w:sz w:val="16"/>
                <w:szCs w:val="16"/>
              </w:rPr>
              <w:t>)/property</w:t>
            </w:r>
          </w:p>
          <w:p w14:paraId="080238C3" w14:textId="77777777" w:rsidR="005E3AB0" w:rsidRDefault="005E3AB0" w:rsidP="00F53C2B">
            <w:pPr>
              <w:autoSpaceDE w:val="0"/>
              <w:autoSpaceDN w:val="0"/>
              <w:adjustRightInd w:val="0"/>
              <w:rPr>
                <w:rFonts w:ascii="Arial" w:hAnsi="Arial" w:cs="Arial"/>
                <w:b/>
                <w:bCs/>
                <w:sz w:val="16"/>
                <w:szCs w:val="16"/>
              </w:rPr>
            </w:pPr>
          </w:p>
        </w:tc>
        <w:tc>
          <w:tcPr>
            <w:tcW w:w="945" w:type="dxa"/>
          </w:tcPr>
          <w:p w14:paraId="58484883" w14:textId="77777777" w:rsidR="005E3AB0" w:rsidRDefault="005E3AB0" w:rsidP="00F53C2B">
            <w:pPr>
              <w:autoSpaceDE w:val="0"/>
              <w:autoSpaceDN w:val="0"/>
              <w:adjustRightInd w:val="0"/>
              <w:jc w:val="center"/>
              <w:rPr>
                <w:rFonts w:ascii="Arial" w:hAnsi="Arial" w:cs="Arial"/>
                <w:sz w:val="16"/>
                <w:szCs w:val="16"/>
              </w:rPr>
            </w:pPr>
            <w:r>
              <w:rPr>
                <w:rFonts w:ascii="Arial" w:hAnsi="Arial" w:cs="Arial"/>
                <w:sz w:val="16"/>
                <w:szCs w:val="16"/>
              </w:rPr>
              <w:t>L</w:t>
            </w:r>
          </w:p>
          <w:p w14:paraId="6812A1DA" w14:textId="77777777" w:rsidR="005E3AB0" w:rsidRDefault="005E3AB0" w:rsidP="00F53C2B">
            <w:pPr>
              <w:autoSpaceDE w:val="0"/>
              <w:autoSpaceDN w:val="0"/>
              <w:adjustRightInd w:val="0"/>
              <w:jc w:val="center"/>
              <w:rPr>
                <w:rFonts w:ascii="Arial" w:hAnsi="Arial" w:cs="Arial"/>
                <w:sz w:val="16"/>
                <w:szCs w:val="16"/>
              </w:rPr>
            </w:pPr>
            <w:r>
              <w:rPr>
                <w:rFonts w:ascii="Arial" w:hAnsi="Arial" w:cs="Arial"/>
                <w:sz w:val="16"/>
                <w:szCs w:val="16"/>
              </w:rPr>
              <w:t>L</w:t>
            </w:r>
          </w:p>
        </w:tc>
        <w:tc>
          <w:tcPr>
            <w:tcW w:w="5760" w:type="dxa"/>
          </w:tcPr>
          <w:p w14:paraId="2DD8275A" w14:textId="77777777" w:rsidR="005E3AB0" w:rsidRDefault="005E3AB0" w:rsidP="00F53C2B">
            <w:pPr>
              <w:autoSpaceDE w:val="0"/>
              <w:autoSpaceDN w:val="0"/>
              <w:adjustRightInd w:val="0"/>
              <w:rPr>
                <w:rFonts w:ascii="Arial" w:hAnsi="Arial" w:cs="Arial"/>
                <w:b/>
                <w:bCs/>
                <w:sz w:val="16"/>
                <w:szCs w:val="16"/>
              </w:rPr>
            </w:pPr>
            <w:r>
              <w:rPr>
                <w:rFonts w:ascii="Arial" w:hAnsi="Arial" w:cs="Arial"/>
                <w:sz w:val="16"/>
                <w:szCs w:val="16"/>
              </w:rPr>
              <w:t xml:space="preserve">An asset register is kept up to date and insurance Is held at the appropriate level for all items.  Regular checks made of all equipment by Members of the Parish Council. </w:t>
            </w:r>
          </w:p>
        </w:tc>
        <w:tc>
          <w:tcPr>
            <w:tcW w:w="3060" w:type="dxa"/>
          </w:tcPr>
          <w:p w14:paraId="586A6489"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Existing procedure adequate.</w:t>
            </w:r>
          </w:p>
          <w:p w14:paraId="049FC87F"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Review insurance requirements annually.</w:t>
            </w:r>
          </w:p>
        </w:tc>
      </w:tr>
      <w:tr w:rsidR="005E3AB0" w14:paraId="4FBC7361" w14:textId="77777777" w:rsidTr="00F53C2B">
        <w:trPr>
          <w:gridAfter w:val="1"/>
          <w:wAfter w:w="180" w:type="dxa"/>
        </w:trPr>
        <w:tc>
          <w:tcPr>
            <w:tcW w:w="1728" w:type="dxa"/>
          </w:tcPr>
          <w:p w14:paraId="79028CCD"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Noticeboards</w:t>
            </w:r>
          </w:p>
          <w:p w14:paraId="71E09ABE" w14:textId="77777777" w:rsidR="005E3AB0" w:rsidRDefault="005E3AB0" w:rsidP="00F53C2B">
            <w:pPr>
              <w:autoSpaceDE w:val="0"/>
              <w:autoSpaceDN w:val="0"/>
              <w:adjustRightInd w:val="0"/>
              <w:rPr>
                <w:rFonts w:ascii="Arial" w:hAnsi="Arial" w:cs="Arial"/>
                <w:b/>
                <w:bCs/>
                <w:sz w:val="16"/>
                <w:szCs w:val="16"/>
              </w:rPr>
            </w:pPr>
          </w:p>
        </w:tc>
        <w:tc>
          <w:tcPr>
            <w:tcW w:w="2835" w:type="dxa"/>
          </w:tcPr>
          <w:p w14:paraId="509D6395"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Risk/damage/injury to</w:t>
            </w:r>
          </w:p>
          <w:p w14:paraId="41022F02"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third parties</w:t>
            </w:r>
          </w:p>
          <w:p w14:paraId="0BD23E70" w14:textId="77777777" w:rsidR="005E3AB0" w:rsidRDefault="005E3AB0" w:rsidP="00F53C2B">
            <w:pPr>
              <w:autoSpaceDE w:val="0"/>
              <w:autoSpaceDN w:val="0"/>
              <w:adjustRightInd w:val="0"/>
              <w:rPr>
                <w:rFonts w:ascii="Arial" w:hAnsi="Arial" w:cs="Arial"/>
                <w:sz w:val="16"/>
                <w:szCs w:val="16"/>
              </w:rPr>
            </w:pPr>
            <w:proofErr w:type="gramStart"/>
            <w:r>
              <w:rPr>
                <w:rFonts w:ascii="Arial" w:hAnsi="Arial" w:cs="Arial"/>
                <w:sz w:val="16"/>
                <w:szCs w:val="16"/>
              </w:rPr>
              <w:t>Road side</w:t>
            </w:r>
            <w:proofErr w:type="gramEnd"/>
            <w:r>
              <w:rPr>
                <w:rFonts w:ascii="Arial" w:hAnsi="Arial" w:cs="Arial"/>
                <w:sz w:val="16"/>
                <w:szCs w:val="16"/>
              </w:rPr>
              <w:t xml:space="preserve"> safety</w:t>
            </w:r>
          </w:p>
          <w:p w14:paraId="1BB218F2" w14:textId="77777777" w:rsidR="005E3AB0" w:rsidRDefault="005E3AB0" w:rsidP="00F53C2B">
            <w:pPr>
              <w:autoSpaceDE w:val="0"/>
              <w:autoSpaceDN w:val="0"/>
              <w:adjustRightInd w:val="0"/>
              <w:rPr>
                <w:rFonts w:ascii="Arial" w:hAnsi="Arial" w:cs="Arial"/>
                <w:b/>
                <w:bCs/>
                <w:sz w:val="16"/>
                <w:szCs w:val="16"/>
              </w:rPr>
            </w:pPr>
          </w:p>
        </w:tc>
        <w:tc>
          <w:tcPr>
            <w:tcW w:w="945" w:type="dxa"/>
          </w:tcPr>
          <w:p w14:paraId="1A73AF9E" w14:textId="77777777" w:rsidR="005E3AB0" w:rsidRDefault="005E3AB0" w:rsidP="00F53C2B">
            <w:pPr>
              <w:pStyle w:val="Heading5"/>
            </w:pPr>
            <w:r>
              <w:t>L</w:t>
            </w:r>
          </w:p>
          <w:p w14:paraId="6325009C" w14:textId="77777777" w:rsidR="005E3AB0" w:rsidRDefault="005E3AB0" w:rsidP="00F53C2B">
            <w:pPr>
              <w:jc w:val="center"/>
              <w:rPr>
                <w:sz w:val="16"/>
              </w:rPr>
            </w:pPr>
          </w:p>
          <w:p w14:paraId="1D955410" w14:textId="77777777" w:rsidR="005E3AB0" w:rsidRDefault="005E3AB0" w:rsidP="00F53C2B">
            <w:pPr>
              <w:jc w:val="center"/>
              <w:rPr>
                <w:rFonts w:ascii="Arial" w:hAnsi="Arial" w:cs="Arial"/>
                <w:sz w:val="16"/>
              </w:rPr>
            </w:pPr>
            <w:r>
              <w:rPr>
                <w:rFonts w:ascii="Arial" w:hAnsi="Arial" w:cs="Arial"/>
                <w:sz w:val="16"/>
              </w:rPr>
              <w:t>L</w:t>
            </w:r>
          </w:p>
        </w:tc>
        <w:tc>
          <w:tcPr>
            <w:tcW w:w="5760" w:type="dxa"/>
          </w:tcPr>
          <w:p w14:paraId="04C6B92A" w14:textId="1B452B0A" w:rsidR="005E3AB0" w:rsidRDefault="005E3AB0" w:rsidP="00F53C2B">
            <w:pPr>
              <w:autoSpaceDE w:val="0"/>
              <w:autoSpaceDN w:val="0"/>
              <w:adjustRightInd w:val="0"/>
              <w:rPr>
                <w:rFonts w:ascii="Arial" w:hAnsi="Arial" w:cs="Arial"/>
                <w:sz w:val="16"/>
                <w:szCs w:val="16"/>
              </w:rPr>
            </w:pPr>
            <w:r>
              <w:rPr>
                <w:rFonts w:ascii="Arial" w:hAnsi="Arial" w:cs="Arial"/>
                <w:sz w:val="16"/>
                <w:szCs w:val="16"/>
              </w:rPr>
              <w:t xml:space="preserve">Parish Council has one notice board near the Village Hall.  The location has approval by relevant parties, insurance cover, inspected regularly </w:t>
            </w:r>
            <w:proofErr w:type="gramStart"/>
            <w:r>
              <w:rPr>
                <w:rFonts w:ascii="Arial" w:hAnsi="Arial" w:cs="Arial"/>
                <w:sz w:val="16"/>
                <w:szCs w:val="16"/>
              </w:rPr>
              <w:t>by  Councillors</w:t>
            </w:r>
            <w:proofErr w:type="gramEnd"/>
            <w:r>
              <w:rPr>
                <w:rFonts w:ascii="Arial" w:hAnsi="Arial" w:cs="Arial"/>
                <w:sz w:val="16"/>
                <w:szCs w:val="16"/>
              </w:rPr>
              <w:t xml:space="preserve"> - any repairs/maintenance requirements brought to the attention of the Parish Council.</w:t>
            </w:r>
          </w:p>
          <w:p w14:paraId="56BA4172" w14:textId="77777777" w:rsidR="005E3AB0" w:rsidRDefault="005E3AB0" w:rsidP="00F53C2B">
            <w:pPr>
              <w:autoSpaceDE w:val="0"/>
              <w:autoSpaceDN w:val="0"/>
              <w:adjustRightInd w:val="0"/>
              <w:rPr>
                <w:rFonts w:ascii="Arial" w:hAnsi="Arial" w:cs="Arial"/>
                <w:sz w:val="16"/>
                <w:szCs w:val="16"/>
              </w:rPr>
            </w:pPr>
          </w:p>
        </w:tc>
        <w:tc>
          <w:tcPr>
            <w:tcW w:w="3060" w:type="dxa"/>
          </w:tcPr>
          <w:p w14:paraId="426D8D4D"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Existing procedure adequate.</w:t>
            </w:r>
          </w:p>
          <w:p w14:paraId="7FD2A979" w14:textId="77777777" w:rsidR="005E3AB0" w:rsidRDefault="005E3AB0" w:rsidP="00F53C2B">
            <w:pPr>
              <w:autoSpaceDE w:val="0"/>
              <w:autoSpaceDN w:val="0"/>
              <w:adjustRightInd w:val="0"/>
              <w:rPr>
                <w:rFonts w:ascii="Arial" w:hAnsi="Arial" w:cs="Arial"/>
                <w:b/>
                <w:bCs/>
                <w:sz w:val="16"/>
                <w:szCs w:val="16"/>
              </w:rPr>
            </w:pPr>
          </w:p>
        </w:tc>
      </w:tr>
      <w:tr w:rsidR="005E3AB0" w14:paraId="625AA561" w14:textId="77777777" w:rsidTr="00F53C2B">
        <w:tc>
          <w:tcPr>
            <w:tcW w:w="1728" w:type="dxa"/>
            <w:tcBorders>
              <w:top w:val="nil"/>
              <w:left w:val="nil"/>
              <w:bottom w:val="nil"/>
              <w:right w:val="nil"/>
            </w:tcBorders>
          </w:tcPr>
          <w:p w14:paraId="0BA323C9" w14:textId="77777777" w:rsidR="005E3AB0" w:rsidRDefault="005E3AB0" w:rsidP="00F53C2B">
            <w:pPr>
              <w:autoSpaceDE w:val="0"/>
              <w:autoSpaceDN w:val="0"/>
              <w:adjustRightInd w:val="0"/>
              <w:rPr>
                <w:rFonts w:ascii="Arial" w:hAnsi="Arial" w:cs="Arial"/>
                <w:b/>
                <w:bCs/>
                <w:sz w:val="16"/>
                <w:szCs w:val="16"/>
              </w:rPr>
            </w:pPr>
          </w:p>
        </w:tc>
        <w:tc>
          <w:tcPr>
            <w:tcW w:w="2835" w:type="dxa"/>
            <w:tcBorders>
              <w:top w:val="nil"/>
              <w:left w:val="nil"/>
              <w:bottom w:val="nil"/>
              <w:right w:val="nil"/>
            </w:tcBorders>
          </w:tcPr>
          <w:p w14:paraId="0CA09DCE" w14:textId="77777777" w:rsidR="005E3AB0" w:rsidRDefault="005E3AB0" w:rsidP="00F53C2B">
            <w:pPr>
              <w:autoSpaceDE w:val="0"/>
              <w:autoSpaceDN w:val="0"/>
              <w:adjustRightInd w:val="0"/>
              <w:rPr>
                <w:rFonts w:ascii="Arial" w:hAnsi="Arial" w:cs="Arial"/>
                <w:b/>
                <w:bCs/>
                <w:sz w:val="16"/>
                <w:szCs w:val="16"/>
              </w:rPr>
            </w:pPr>
          </w:p>
        </w:tc>
        <w:tc>
          <w:tcPr>
            <w:tcW w:w="945" w:type="dxa"/>
            <w:tcBorders>
              <w:top w:val="nil"/>
              <w:left w:val="nil"/>
              <w:bottom w:val="nil"/>
              <w:right w:val="nil"/>
            </w:tcBorders>
          </w:tcPr>
          <w:p w14:paraId="08D29BC4" w14:textId="77777777" w:rsidR="005E3AB0" w:rsidRDefault="005E3AB0" w:rsidP="00F53C2B">
            <w:pPr>
              <w:autoSpaceDE w:val="0"/>
              <w:autoSpaceDN w:val="0"/>
              <w:adjustRightInd w:val="0"/>
              <w:rPr>
                <w:rFonts w:ascii="Arial" w:hAnsi="Arial" w:cs="Arial"/>
                <w:b/>
                <w:bCs/>
                <w:sz w:val="16"/>
                <w:szCs w:val="16"/>
              </w:rPr>
            </w:pPr>
          </w:p>
        </w:tc>
        <w:tc>
          <w:tcPr>
            <w:tcW w:w="5760" w:type="dxa"/>
            <w:tcBorders>
              <w:top w:val="nil"/>
              <w:left w:val="nil"/>
              <w:bottom w:val="nil"/>
              <w:right w:val="nil"/>
            </w:tcBorders>
          </w:tcPr>
          <w:p w14:paraId="12AE5CF6" w14:textId="77777777" w:rsidR="005E3AB0" w:rsidRDefault="005E3AB0" w:rsidP="00F53C2B">
            <w:pPr>
              <w:autoSpaceDE w:val="0"/>
              <w:autoSpaceDN w:val="0"/>
              <w:adjustRightInd w:val="0"/>
              <w:rPr>
                <w:rFonts w:ascii="Arial" w:hAnsi="Arial" w:cs="Arial"/>
                <w:b/>
                <w:bCs/>
                <w:sz w:val="16"/>
                <w:szCs w:val="16"/>
              </w:rPr>
            </w:pPr>
          </w:p>
        </w:tc>
        <w:tc>
          <w:tcPr>
            <w:tcW w:w="3240" w:type="dxa"/>
            <w:gridSpan w:val="2"/>
            <w:tcBorders>
              <w:top w:val="nil"/>
              <w:left w:val="nil"/>
              <w:bottom w:val="nil"/>
              <w:right w:val="nil"/>
            </w:tcBorders>
          </w:tcPr>
          <w:p w14:paraId="46310A08" w14:textId="77777777" w:rsidR="005E3AB0" w:rsidRDefault="005E3AB0" w:rsidP="00F53C2B">
            <w:pPr>
              <w:autoSpaceDE w:val="0"/>
              <w:autoSpaceDN w:val="0"/>
              <w:adjustRightInd w:val="0"/>
              <w:rPr>
                <w:rFonts w:ascii="Arial" w:hAnsi="Arial" w:cs="Arial"/>
                <w:b/>
                <w:bCs/>
                <w:sz w:val="16"/>
                <w:szCs w:val="16"/>
              </w:rPr>
            </w:pPr>
          </w:p>
        </w:tc>
      </w:tr>
      <w:tr w:rsidR="005E3AB0" w14:paraId="452A0F81" w14:textId="77777777" w:rsidTr="00F53C2B">
        <w:trPr>
          <w:gridAfter w:val="1"/>
          <w:wAfter w:w="180" w:type="dxa"/>
        </w:trPr>
        <w:tc>
          <w:tcPr>
            <w:tcW w:w="14328" w:type="dxa"/>
            <w:gridSpan w:val="5"/>
            <w:shd w:val="clear" w:color="auto" w:fill="FFCC00"/>
          </w:tcPr>
          <w:p w14:paraId="4A875739" w14:textId="77777777" w:rsidR="005E3AB0" w:rsidRDefault="005E3AB0" w:rsidP="00F53C2B">
            <w:pPr>
              <w:pStyle w:val="Heading4"/>
            </w:pPr>
            <w:r>
              <w:t>LIABILITY</w:t>
            </w:r>
          </w:p>
        </w:tc>
      </w:tr>
      <w:tr w:rsidR="005E3AB0" w14:paraId="4F2CFDF7" w14:textId="77777777" w:rsidTr="00F53C2B">
        <w:trPr>
          <w:gridAfter w:val="1"/>
          <w:wAfter w:w="180" w:type="dxa"/>
        </w:trPr>
        <w:tc>
          <w:tcPr>
            <w:tcW w:w="1728" w:type="dxa"/>
            <w:shd w:val="clear" w:color="auto" w:fill="FFCC00"/>
          </w:tcPr>
          <w:p w14:paraId="79A1B3FB" w14:textId="77777777" w:rsidR="005E3AB0" w:rsidRDefault="005E3AB0" w:rsidP="00F53C2B">
            <w:pPr>
              <w:autoSpaceDE w:val="0"/>
              <w:autoSpaceDN w:val="0"/>
              <w:adjustRightInd w:val="0"/>
              <w:rPr>
                <w:rFonts w:ascii="Arial" w:hAnsi="Arial" w:cs="Arial"/>
                <w:b/>
                <w:bCs/>
                <w:sz w:val="16"/>
                <w:szCs w:val="16"/>
              </w:rPr>
            </w:pPr>
            <w:r>
              <w:rPr>
                <w:rFonts w:ascii="Arial" w:hAnsi="Arial" w:cs="Arial"/>
                <w:b/>
                <w:bCs/>
                <w:sz w:val="16"/>
                <w:szCs w:val="16"/>
              </w:rPr>
              <w:t>Subject</w:t>
            </w:r>
          </w:p>
        </w:tc>
        <w:tc>
          <w:tcPr>
            <w:tcW w:w="2835" w:type="dxa"/>
            <w:shd w:val="clear" w:color="auto" w:fill="FFCC00"/>
          </w:tcPr>
          <w:p w14:paraId="4B82A882" w14:textId="77777777" w:rsidR="005E3AB0" w:rsidRDefault="005E3AB0" w:rsidP="00F53C2B">
            <w:pPr>
              <w:autoSpaceDE w:val="0"/>
              <w:autoSpaceDN w:val="0"/>
              <w:adjustRightInd w:val="0"/>
              <w:rPr>
                <w:rFonts w:ascii="Arial" w:hAnsi="Arial" w:cs="Arial"/>
                <w:b/>
                <w:bCs/>
                <w:sz w:val="16"/>
                <w:szCs w:val="16"/>
              </w:rPr>
            </w:pPr>
            <w:r>
              <w:rPr>
                <w:rFonts w:ascii="Arial" w:hAnsi="Arial" w:cs="Arial"/>
                <w:b/>
                <w:bCs/>
                <w:sz w:val="16"/>
                <w:szCs w:val="16"/>
              </w:rPr>
              <w:t>Risk(s) Identified</w:t>
            </w:r>
          </w:p>
        </w:tc>
        <w:tc>
          <w:tcPr>
            <w:tcW w:w="945" w:type="dxa"/>
            <w:shd w:val="clear" w:color="auto" w:fill="FFCC00"/>
          </w:tcPr>
          <w:p w14:paraId="6E8754AC" w14:textId="77777777" w:rsidR="005E3AB0" w:rsidRDefault="005E3AB0" w:rsidP="00F53C2B">
            <w:pPr>
              <w:autoSpaceDE w:val="0"/>
              <w:autoSpaceDN w:val="0"/>
              <w:adjustRightInd w:val="0"/>
              <w:rPr>
                <w:rFonts w:ascii="Arial" w:hAnsi="Arial" w:cs="Arial"/>
                <w:b/>
                <w:bCs/>
                <w:sz w:val="16"/>
                <w:szCs w:val="16"/>
              </w:rPr>
            </w:pPr>
            <w:r>
              <w:rPr>
                <w:rFonts w:ascii="Arial" w:hAnsi="Arial" w:cs="Arial"/>
                <w:b/>
                <w:bCs/>
                <w:sz w:val="16"/>
                <w:szCs w:val="16"/>
              </w:rPr>
              <w:t>H / M / L</w:t>
            </w:r>
          </w:p>
        </w:tc>
        <w:tc>
          <w:tcPr>
            <w:tcW w:w="5760" w:type="dxa"/>
            <w:shd w:val="clear" w:color="auto" w:fill="FFCC00"/>
          </w:tcPr>
          <w:p w14:paraId="58C83555" w14:textId="77777777" w:rsidR="005E3AB0" w:rsidRDefault="005E3AB0" w:rsidP="00F53C2B">
            <w:pPr>
              <w:autoSpaceDE w:val="0"/>
              <w:autoSpaceDN w:val="0"/>
              <w:adjustRightInd w:val="0"/>
              <w:rPr>
                <w:rFonts w:ascii="Arial" w:hAnsi="Arial" w:cs="Arial"/>
                <w:b/>
                <w:bCs/>
                <w:sz w:val="16"/>
                <w:szCs w:val="16"/>
              </w:rPr>
            </w:pPr>
            <w:r>
              <w:rPr>
                <w:rFonts w:ascii="Arial" w:hAnsi="Arial" w:cs="Arial"/>
                <w:b/>
                <w:bCs/>
                <w:sz w:val="16"/>
                <w:szCs w:val="16"/>
              </w:rPr>
              <w:t>Management/Control of Risk</w:t>
            </w:r>
          </w:p>
        </w:tc>
        <w:tc>
          <w:tcPr>
            <w:tcW w:w="3060" w:type="dxa"/>
            <w:shd w:val="clear" w:color="auto" w:fill="FFCC00"/>
          </w:tcPr>
          <w:p w14:paraId="13B2D89F" w14:textId="77777777" w:rsidR="005E3AB0" w:rsidRDefault="005E3AB0" w:rsidP="00F53C2B">
            <w:pPr>
              <w:autoSpaceDE w:val="0"/>
              <w:autoSpaceDN w:val="0"/>
              <w:adjustRightInd w:val="0"/>
              <w:rPr>
                <w:rFonts w:ascii="Arial" w:hAnsi="Arial" w:cs="Arial"/>
                <w:b/>
                <w:bCs/>
                <w:sz w:val="16"/>
                <w:szCs w:val="16"/>
              </w:rPr>
            </w:pPr>
            <w:r>
              <w:rPr>
                <w:rFonts w:ascii="Arial" w:hAnsi="Arial" w:cs="Arial"/>
                <w:b/>
                <w:bCs/>
                <w:sz w:val="16"/>
                <w:szCs w:val="16"/>
              </w:rPr>
              <w:t>Review/Assess/Revise</w:t>
            </w:r>
          </w:p>
        </w:tc>
      </w:tr>
      <w:tr w:rsidR="005E3AB0" w14:paraId="3F24937C" w14:textId="77777777" w:rsidTr="00F53C2B">
        <w:trPr>
          <w:gridAfter w:val="1"/>
          <w:wAfter w:w="180" w:type="dxa"/>
        </w:trPr>
        <w:tc>
          <w:tcPr>
            <w:tcW w:w="1728" w:type="dxa"/>
          </w:tcPr>
          <w:p w14:paraId="0C17BB09"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Legal Powers</w:t>
            </w:r>
          </w:p>
          <w:p w14:paraId="056EF4A2" w14:textId="77777777" w:rsidR="005E3AB0" w:rsidRDefault="005E3AB0" w:rsidP="00F53C2B">
            <w:pPr>
              <w:autoSpaceDE w:val="0"/>
              <w:autoSpaceDN w:val="0"/>
              <w:adjustRightInd w:val="0"/>
              <w:rPr>
                <w:rFonts w:ascii="Arial" w:hAnsi="Arial" w:cs="Arial"/>
                <w:b/>
                <w:bCs/>
                <w:sz w:val="16"/>
                <w:szCs w:val="16"/>
              </w:rPr>
            </w:pPr>
          </w:p>
        </w:tc>
        <w:tc>
          <w:tcPr>
            <w:tcW w:w="2835" w:type="dxa"/>
          </w:tcPr>
          <w:p w14:paraId="0CAB8C59"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Illegal activity or payments</w:t>
            </w:r>
          </w:p>
          <w:p w14:paraId="2C33ED3A" w14:textId="77777777" w:rsidR="005E3AB0" w:rsidRDefault="005E3AB0" w:rsidP="00F53C2B">
            <w:pPr>
              <w:autoSpaceDE w:val="0"/>
              <w:autoSpaceDN w:val="0"/>
              <w:adjustRightInd w:val="0"/>
              <w:rPr>
                <w:rFonts w:ascii="Arial" w:hAnsi="Arial" w:cs="Arial"/>
                <w:sz w:val="16"/>
                <w:szCs w:val="16"/>
              </w:rPr>
            </w:pPr>
          </w:p>
          <w:p w14:paraId="5F209B11" w14:textId="77777777" w:rsidR="005E3AB0" w:rsidRDefault="005E3AB0" w:rsidP="00F53C2B">
            <w:pPr>
              <w:autoSpaceDE w:val="0"/>
              <w:autoSpaceDN w:val="0"/>
              <w:adjustRightInd w:val="0"/>
              <w:rPr>
                <w:rFonts w:ascii="Arial" w:hAnsi="Arial" w:cs="Arial"/>
                <w:b/>
                <w:bCs/>
                <w:sz w:val="16"/>
                <w:szCs w:val="16"/>
              </w:rPr>
            </w:pPr>
          </w:p>
        </w:tc>
        <w:tc>
          <w:tcPr>
            <w:tcW w:w="945" w:type="dxa"/>
          </w:tcPr>
          <w:p w14:paraId="00E9C295" w14:textId="77777777" w:rsidR="005E3AB0" w:rsidRDefault="005E3AB0" w:rsidP="00F53C2B">
            <w:pPr>
              <w:autoSpaceDE w:val="0"/>
              <w:autoSpaceDN w:val="0"/>
              <w:adjustRightInd w:val="0"/>
              <w:jc w:val="center"/>
              <w:rPr>
                <w:rFonts w:ascii="Arial" w:hAnsi="Arial" w:cs="Arial"/>
                <w:sz w:val="16"/>
                <w:szCs w:val="16"/>
              </w:rPr>
            </w:pPr>
            <w:r>
              <w:rPr>
                <w:rFonts w:ascii="Arial" w:hAnsi="Arial" w:cs="Arial"/>
                <w:sz w:val="16"/>
                <w:szCs w:val="16"/>
              </w:rPr>
              <w:t>L</w:t>
            </w:r>
          </w:p>
          <w:p w14:paraId="22DA74B8" w14:textId="77777777" w:rsidR="005E3AB0" w:rsidRDefault="005E3AB0" w:rsidP="00F53C2B">
            <w:pPr>
              <w:autoSpaceDE w:val="0"/>
              <w:autoSpaceDN w:val="0"/>
              <w:adjustRightInd w:val="0"/>
              <w:jc w:val="center"/>
              <w:rPr>
                <w:rFonts w:ascii="Arial" w:hAnsi="Arial" w:cs="Arial"/>
                <w:sz w:val="16"/>
                <w:szCs w:val="16"/>
              </w:rPr>
            </w:pPr>
          </w:p>
          <w:p w14:paraId="31BC7F3A" w14:textId="77777777" w:rsidR="005E3AB0" w:rsidRDefault="005E3AB0" w:rsidP="00F53C2B">
            <w:pPr>
              <w:autoSpaceDE w:val="0"/>
              <w:autoSpaceDN w:val="0"/>
              <w:adjustRightInd w:val="0"/>
              <w:jc w:val="center"/>
              <w:rPr>
                <w:rFonts w:ascii="Arial" w:hAnsi="Arial" w:cs="Arial"/>
                <w:sz w:val="16"/>
                <w:szCs w:val="16"/>
              </w:rPr>
            </w:pPr>
          </w:p>
        </w:tc>
        <w:tc>
          <w:tcPr>
            <w:tcW w:w="5760" w:type="dxa"/>
          </w:tcPr>
          <w:p w14:paraId="2769A4E2"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 xml:space="preserve">All activity and payments made within the powers of the Parish Council (not ultra vires) and to be resolved and clearly </w:t>
            </w:r>
            <w:proofErr w:type="spellStart"/>
            <w:r>
              <w:rPr>
                <w:rFonts w:ascii="Arial" w:hAnsi="Arial" w:cs="Arial"/>
                <w:sz w:val="16"/>
                <w:szCs w:val="16"/>
              </w:rPr>
              <w:t>minuted</w:t>
            </w:r>
            <w:proofErr w:type="spellEnd"/>
            <w:r>
              <w:rPr>
                <w:rFonts w:ascii="Arial" w:hAnsi="Arial" w:cs="Arial"/>
                <w:sz w:val="16"/>
                <w:szCs w:val="16"/>
              </w:rPr>
              <w:t>.</w:t>
            </w:r>
          </w:p>
          <w:p w14:paraId="1AE734E7" w14:textId="77777777" w:rsidR="005E3AB0" w:rsidRDefault="005E3AB0" w:rsidP="00F53C2B">
            <w:pPr>
              <w:autoSpaceDE w:val="0"/>
              <w:autoSpaceDN w:val="0"/>
              <w:adjustRightInd w:val="0"/>
              <w:rPr>
                <w:rFonts w:ascii="Arial" w:hAnsi="Arial" w:cs="Arial"/>
                <w:sz w:val="16"/>
                <w:szCs w:val="16"/>
              </w:rPr>
            </w:pPr>
          </w:p>
        </w:tc>
        <w:tc>
          <w:tcPr>
            <w:tcW w:w="3060" w:type="dxa"/>
          </w:tcPr>
          <w:p w14:paraId="32E545FE"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Existing procedure adequate.</w:t>
            </w:r>
          </w:p>
          <w:p w14:paraId="20BAE8B8" w14:textId="77777777" w:rsidR="005E3AB0" w:rsidRDefault="005E3AB0" w:rsidP="00F53C2B">
            <w:pPr>
              <w:autoSpaceDE w:val="0"/>
              <w:autoSpaceDN w:val="0"/>
              <w:adjustRightInd w:val="0"/>
              <w:rPr>
                <w:rFonts w:ascii="Arial" w:hAnsi="Arial" w:cs="Arial"/>
                <w:sz w:val="16"/>
                <w:szCs w:val="16"/>
              </w:rPr>
            </w:pPr>
          </w:p>
          <w:p w14:paraId="3D7EA8F5" w14:textId="77777777" w:rsidR="005E3AB0" w:rsidRDefault="005E3AB0" w:rsidP="00F53C2B">
            <w:pPr>
              <w:autoSpaceDE w:val="0"/>
              <w:autoSpaceDN w:val="0"/>
              <w:adjustRightInd w:val="0"/>
              <w:rPr>
                <w:rFonts w:ascii="Arial" w:hAnsi="Arial" w:cs="Arial"/>
                <w:sz w:val="16"/>
                <w:szCs w:val="16"/>
              </w:rPr>
            </w:pPr>
          </w:p>
        </w:tc>
      </w:tr>
      <w:tr w:rsidR="005E3AB0" w14:paraId="45F67465" w14:textId="77777777" w:rsidTr="00F53C2B">
        <w:trPr>
          <w:gridAfter w:val="1"/>
          <w:wAfter w:w="180" w:type="dxa"/>
        </w:trPr>
        <w:tc>
          <w:tcPr>
            <w:tcW w:w="1728" w:type="dxa"/>
          </w:tcPr>
          <w:p w14:paraId="793AE159"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Minutes/Agendas/</w:t>
            </w:r>
          </w:p>
          <w:p w14:paraId="62E40359"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Notices/Statutory</w:t>
            </w:r>
          </w:p>
          <w:p w14:paraId="60615C73"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documents</w:t>
            </w:r>
          </w:p>
          <w:p w14:paraId="12248FEE" w14:textId="77777777" w:rsidR="005E3AB0" w:rsidRDefault="005E3AB0" w:rsidP="00F53C2B">
            <w:pPr>
              <w:autoSpaceDE w:val="0"/>
              <w:autoSpaceDN w:val="0"/>
              <w:adjustRightInd w:val="0"/>
              <w:rPr>
                <w:rFonts w:ascii="Arial" w:hAnsi="Arial" w:cs="Arial"/>
                <w:sz w:val="16"/>
                <w:szCs w:val="16"/>
              </w:rPr>
            </w:pPr>
          </w:p>
        </w:tc>
        <w:tc>
          <w:tcPr>
            <w:tcW w:w="2835" w:type="dxa"/>
          </w:tcPr>
          <w:p w14:paraId="1FB2635F"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Accuracy and legality</w:t>
            </w:r>
          </w:p>
          <w:p w14:paraId="199AF90C"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Business conduct</w:t>
            </w:r>
          </w:p>
          <w:p w14:paraId="69510A6A" w14:textId="77777777" w:rsidR="005E3AB0" w:rsidRDefault="005E3AB0" w:rsidP="00F53C2B">
            <w:pPr>
              <w:autoSpaceDE w:val="0"/>
              <w:autoSpaceDN w:val="0"/>
              <w:adjustRightInd w:val="0"/>
              <w:rPr>
                <w:rFonts w:ascii="Arial" w:hAnsi="Arial" w:cs="Arial"/>
                <w:sz w:val="16"/>
                <w:szCs w:val="16"/>
              </w:rPr>
            </w:pPr>
          </w:p>
        </w:tc>
        <w:tc>
          <w:tcPr>
            <w:tcW w:w="945" w:type="dxa"/>
          </w:tcPr>
          <w:p w14:paraId="6509622B" w14:textId="77777777" w:rsidR="005E3AB0" w:rsidRDefault="005E3AB0" w:rsidP="00F53C2B">
            <w:pPr>
              <w:autoSpaceDE w:val="0"/>
              <w:autoSpaceDN w:val="0"/>
              <w:adjustRightInd w:val="0"/>
              <w:jc w:val="center"/>
              <w:rPr>
                <w:rFonts w:ascii="Arial" w:hAnsi="Arial" w:cs="Arial"/>
                <w:bCs/>
                <w:sz w:val="16"/>
                <w:szCs w:val="16"/>
              </w:rPr>
            </w:pPr>
            <w:r>
              <w:rPr>
                <w:rFonts w:ascii="Arial" w:hAnsi="Arial" w:cs="Arial"/>
                <w:bCs/>
                <w:sz w:val="16"/>
                <w:szCs w:val="16"/>
              </w:rPr>
              <w:t>L</w:t>
            </w:r>
          </w:p>
          <w:p w14:paraId="3407E769" w14:textId="77777777" w:rsidR="005E3AB0" w:rsidRDefault="005E3AB0" w:rsidP="00F53C2B">
            <w:pPr>
              <w:autoSpaceDE w:val="0"/>
              <w:autoSpaceDN w:val="0"/>
              <w:adjustRightInd w:val="0"/>
              <w:jc w:val="center"/>
              <w:rPr>
                <w:rFonts w:ascii="Arial" w:hAnsi="Arial" w:cs="Arial"/>
                <w:bCs/>
                <w:sz w:val="16"/>
                <w:szCs w:val="16"/>
              </w:rPr>
            </w:pPr>
            <w:r>
              <w:rPr>
                <w:rFonts w:ascii="Arial" w:hAnsi="Arial" w:cs="Arial"/>
                <w:bCs/>
                <w:sz w:val="16"/>
                <w:szCs w:val="16"/>
              </w:rPr>
              <w:t>L</w:t>
            </w:r>
          </w:p>
        </w:tc>
        <w:tc>
          <w:tcPr>
            <w:tcW w:w="5760" w:type="dxa"/>
          </w:tcPr>
          <w:p w14:paraId="2E456E2E"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Minutes and agenda are produced in the prescribed method by the Clerk and adhere to the legal requirements.</w:t>
            </w:r>
          </w:p>
          <w:p w14:paraId="38A095AE"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 xml:space="preserve">Minutes are approved and signed at the next Council meeting in a non </w:t>
            </w:r>
            <w:proofErr w:type="spellStart"/>
            <w:r>
              <w:rPr>
                <w:rFonts w:ascii="Arial" w:hAnsi="Arial" w:cs="Arial"/>
                <w:sz w:val="16"/>
                <w:szCs w:val="16"/>
              </w:rPr>
              <w:t>Covid</w:t>
            </w:r>
            <w:proofErr w:type="spellEnd"/>
            <w:r>
              <w:rPr>
                <w:rFonts w:ascii="Arial" w:hAnsi="Arial" w:cs="Arial"/>
                <w:sz w:val="16"/>
                <w:szCs w:val="16"/>
              </w:rPr>
              <w:t xml:space="preserve"> situation.</w:t>
            </w:r>
          </w:p>
          <w:p w14:paraId="039B0C2E"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Minutes and agenda are displayed according to the legal requirements.</w:t>
            </w:r>
          </w:p>
          <w:p w14:paraId="6E2EFDA0"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Business conducted at Council meetings should be managed by the Chair.</w:t>
            </w:r>
          </w:p>
          <w:p w14:paraId="1BC4D6D1" w14:textId="77777777" w:rsidR="005E3AB0" w:rsidRDefault="005E3AB0" w:rsidP="00F53C2B">
            <w:pPr>
              <w:autoSpaceDE w:val="0"/>
              <w:autoSpaceDN w:val="0"/>
              <w:adjustRightInd w:val="0"/>
              <w:rPr>
                <w:rFonts w:ascii="Arial" w:hAnsi="Arial" w:cs="Arial"/>
                <w:sz w:val="16"/>
                <w:szCs w:val="16"/>
              </w:rPr>
            </w:pPr>
          </w:p>
        </w:tc>
        <w:tc>
          <w:tcPr>
            <w:tcW w:w="3060" w:type="dxa"/>
          </w:tcPr>
          <w:p w14:paraId="6971D4C8"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Existing procedure adequate.</w:t>
            </w:r>
          </w:p>
          <w:p w14:paraId="4EFCFA16"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Guidance/training to Chair should be given (if required).</w:t>
            </w:r>
          </w:p>
          <w:p w14:paraId="5A12FA61"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Members to adhere to Code of Conduct.</w:t>
            </w:r>
          </w:p>
          <w:p w14:paraId="251C33A8" w14:textId="77777777" w:rsidR="005E3AB0" w:rsidRDefault="005E3AB0" w:rsidP="00F53C2B">
            <w:pPr>
              <w:autoSpaceDE w:val="0"/>
              <w:autoSpaceDN w:val="0"/>
              <w:adjustRightInd w:val="0"/>
              <w:rPr>
                <w:rFonts w:ascii="Arial" w:hAnsi="Arial" w:cs="Arial"/>
                <w:sz w:val="16"/>
                <w:szCs w:val="16"/>
              </w:rPr>
            </w:pPr>
          </w:p>
        </w:tc>
      </w:tr>
      <w:tr w:rsidR="005E3AB0" w14:paraId="229FF7D9" w14:textId="77777777" w:rsidTr="00F53C2B">
        <w:trPr>
          <w:gridAfter w:val="1"/>
          <w:wAfter w:w="180" w:type="dxa"/>
        </w:trPr>
        <w:tc>
          <w:tcPr>
            <w:tcW w:w="1728" w:type="dxa"/>
          </w:tcPr>
          <w:p w14:paraId="1ADC21A8"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Public Liability</w:t>
            </w:r>
          </w:p>
        </w:tc>
        <w:tc>
          <w:tcPr>
            <w:tcW w:w="2835" w:type="dxa"/>
          </w:tcPr>
          <w:p w14:paraId="0A03F124"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Risk to third party, property or individuals</w:t>
            </w:r>
          </w:p>
        </w:tc>
        <w:tc>
          <w:tcPr>
            <w:tcW w:w="945" w:type="dxa"/>
          </w:tcPr>
          <w:p w14:paraId="5446B404" w14:textId="77777777" w:rsidR="005E3AB0" w:rsidRDefault="005E3AB0" w:rsidP="00F53C2B">
            <w:pPr>
              <w:autoSpaceDE w:val="0"/>
              <w:autoSpaceDN w:val="0"/>
              <w:adjustRightInd w:val="0"/>
              <w:jc w:val="center"/>
              <w:rPr>
                <w:rFonts w:ascii="Arial" w:hAnsi="Arial" w:cs="Arial"/>
                <w:sz w:val="16"/>
                <w:szCs w:val="16"/>
              </w:rPr>
            </w:pPr>
            <w:r>
              <w:rPr>
                <w:rFonts w:ascii="Arial" w:hAnsi="Arial" w:cs="Arial"/>
                <w:sz w:val="16"/>
                <w:szCs w:val="16"/>
              </w:rPr>
              <w:t>M</w:t>
            </w:r>
          </w:p>
        </w:tc>
        <w:tc>
          <w:tcPr>
            <w:tcW w:w="5760" w:type="dxa"/>
          </w:tcPr>
          <w:p w14:paraId="3774D14C"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Insurance is in place.  Risk assessments regularly carried out to comply with requirements.</w:t>
            </w:r>
          </w:p>
        </w:tc>
        <w:tc>
          <w:tcPr>
            <w:tcW w:w="3060" w:type="dxa"/>
          </w:tcPr>
          <w:p w14:paraId="178E3444"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Existing procedures adequate.</w:t>
            </w:r>
          </w:p>
          <w:p w14:paraId="4577DE82" w14:textId="77777777" w:rsidR="005E3AB0" w:rsidRDefault="005E3AB0" w:rsidP="00F53C2B">
            <w:pPr>
              <w:autoSpaceDE w:val="0"/>
              <w:autoSpaceDN w:val="0"/>
              <w:adjustRightInd w:val="0"/>
              <w:rPr>
                <w:rFonts w:ascii="Arial" w:hAnsi="Arial" w:cs="Arial"/>
                <w:b/>
                <w:bCs/>
                <w:sz w:val="16"/>
                <w:szCs w:val="16"/>
              </w:rPr>
            </w:pPr>
            <w:r>
              <w:rPr>
                <w:rFonts w:ascii="Arial" w:hAnsi="Arial" w:cs="Arial"/>
                <w:sz w:val="16"/>
                <w:szCs w:val="16"/>
              </w:rPr>
              <w:lastRenderedPageBreak/>
              <w:t>Ensure risk assessments are carried out.</w:t>
            </w:r>
          </w:p>
        </w:tc>
      </w:tr>
      <w:tr w:rsidR="005E3AB0" w14:paraId="42A9A7D8" w14:textId="77777777" w:rsidTr="00F53C2B">
        <w:trPr>
          <w:gridAfter w:val="1"/>
          <w:wAfter w:w="180" w:type="dxa"/>
        </w:trPr>
        <w:tc>
          <w:tcPr>
            <w:tcW w:w="1728" w:type="dxa"/>
            <w:tcBorders>
              <w:bottom w:val="single" w:sz="4" w:space="0" w:color="auto"/>
            </w:tcBorders>
          </w:tcPr>
          <w:p w14:paraId="6DF3F268"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lastRenderedPageBreak/>
              <w:t>Employer Liability</w:t>
            </w:r>
          </w:p>
        </w:tc>
        <w:tc>
          <w:tcPr>
            <w:tcW w:w="2835" w:type="dxa"/>
            <w:tcBorders>
              <w:bottom w:val="single" w:sz="4" w:space="0" w:color="auto"/>
            </w:tcBorders>
          </w:tcPr>
          <w:p w14:paraId="42A770EC" w14:textId="77777777" w:rsidR="005E3AB0" w:rsidRDefault="005E3AB0" w:rsidP="00F53C2B">
            <w:pPr>
              <w:autoSpaceDE w:val="0"/>
              <w:autoSpaceDN w:val="0"/>
              <w:adjustRightInd w:val="0"/>
              <w:rPr>
                <w:rFonts w:ascii="Arial" w:hAnsi="Arial" w:cs="Arial"/>
                <w:sz w:val="16"/>
                <w:szCs w:val="16"/>
              </w:rPr>
            </w:pPr>
            <w:proofErr w:type="spellStart"/>
            <w:proofErr w:type="gramStart"/>
            <w:r>
              <w:rPr>
                <w:rFonts w:ascii="Arial" w:hAnsi="Arial" w:cs="Arial"/>
                <w:sz w:val="16"/>
                <w:szCs w:val="16"/>
              </w:rPr>
              <w:t>Non compliance</w:t>
            </w:r>
            <w:proofErr w:type="spellEnd"/>
            <w:proofErr w:type="gramEnd"/>
            <w:r>
              <w:rPr>
                <w:rFonts w:ascii="Arial" w:hAnsi="Arial" w:cs="Arial"/>
                <w:sz w:val="16"/>
                <w:szCs w:val="16"/>
              </w:rPr>
              <w:t xml:space="preserve"> with employment law</w:t>
            </w:r>
          </w:p>
        </w:tc>
        <w:tc>
          <w:tcPr>
            <w:tcW w:w="945" w:type="dxa"/>
            <w:tcBorders>
              <w:bottom w:val="single" w:sz="4" w:space="0" w:color="auto"/>
            </w:tcBorders>
          </w:tcPr>
          <w:p w14:paraId="2CA3F25D" w14:textId="77777777" w:rsidR="005E3AB0" w:rsidRDefault="005E3AB0" w:rsidP="00F53C2B">
            <w:pPr>
              <w:autoSpaceDE w:val="0"/>
              <w:autoSpaceDN w:val="0"/>
              <w:adjustRightInd w:val="0"/>
              <w:jc w:val="center"/>
              <w:rPr>
                <w:rFonts w:ascii="Arial" w:hAnsi="Arial" w:cs="Arial"/>
                <w:sz w:val="16"/>
                <w:szCs w:val="16"/>
              </w:rPr>
            </w:pPr>
            <w:r>
              <w:rPr>
                <w:rFonts w:ascii="Arial" w:hAnsi="Arial" w:cs="Arial"/>
                <w:sz w:val="16"/>
                <w:szCs w:val="16"/>
              </w:rPr>
              <w:t>L</w:t>
            </w:r>
          </w:p>
        </w:tc>
        <w:tc>
          <w:tcPr>
            <w:tcW w:w="5760" w:type="dxa"/>
            <w:tcBorders>
              <w:bottom w:val="single" w:sz="4" w:space="0" w:color="auto"/>
            </w:tcBorders>
          </w:tcPr>
          <w:p w14:paraId="2895B174"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Undertake adequate training and seek advice from the Devon Association of Local Councils.</w:t>
            </w:r>
          </w:p>
          <w:p w14:paraId="11C5768D" w14:textId="77777777" w:rsidR="005E3AB0" w:rsidRDefault="005E3AB0" w:rsidP="00F53C2B">
            <w:pPr>
              <w:autoSpaceDE w:val="0"/>
              <w:autoSpaceDN w:val="0"/>
              <w:adjustRightInd w:val="0"/>
              <w:rPr>
                <w:rFonts w:ascii="Arial" w:hAnsi="Arial" w:cs="Arial"/>
                <w:sz w:val="16"/>
                <w:szCs w:val="16"/>
              </w:rPr>
            </w:pPr>
          </w:p>
        </w:tc>
        <w:tc>
          <w:tcPr>
            <w:tcW w:w="3060" w:type="dxa"/>
            <w:tcBorders>
              <w:bottom w:val="single" w:sz="4" w:space="0" w:color="auto"/>
            </w:tcBorders>
          </w:tcPr>
          <w:p w14:paraId="5F61B6AB"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Existing procedures adequate.</w:t>
            </w:r>
          </w:p>
        </w:tc>
      </w:tr>
      <w:tr w:rsidR="005E3AB0" w14:paraId="57936C3F" w14:textId="77777777" w:rsidTr="00F53C2B">
        <w:trPr>
          <w:gridAfter w:val="1"/>
          <w:wAfter w:w="180" w:type="dxa"/>
        </w:trPr>
        <w:tc>
          <w:tcPr>
            <w:tcW w:w="1728" w:type="dxa"/>
            <w:tcBorders>
              <w:bottom w:val="single" w:sz="4" w:space="0" w:color="auto"/>
            </w:tcBorders>
          </w:tcPr>
          <w:p w14:paraId="0198EEA0"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Legal Liability</w:t>
            </w:r>
          </w:p>
        </w:tc>
        <w:tc>
          <w:tcPr>
            <w:tcW w:w="2835" w:type="dxa"/>
            <w:tcBorders>
              <w:bottom w:val="single" w:sz="4" w:space="0" w:color="auto"/>
            </w:tcBorders>
          </w:tcPr>
          <w:p w14:paraId="63072BD7"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Legality of activities</w:t>
            </w:r>
          </w:p>
          <w:p w14:paraId="2529CE65"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Proper and timely reporting via Minutes</w:t>
            </w:r>
          </w:p>
          <w:p w14:paraId="4FDFBE39"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Proper document control</w:t>
            </w:r>
          </w:p>
        </w:tc>
        <w:tc>
          <w:tcPr>
            <w:tcW w:w="945" w:type="dxa"/>
            <w:tcBorders>
              <w:bottom w:val="single" w:sz="4" w:space="0" w:color="auto"/>
            </w:tcBorders>
          </w:tcPr>
          <w:p w14:paraId="55918020" w14:textId="77777777" w:rsidR="005E3AB0" w:rsidRDefault="005E3AB0" w:rsidP="00F53C2B">
            <w:pPr>
              <w:autoSpaceDE w:val="0"/>
              <w:autoSpaceDN w:val="0"/>
              <w:adjustRightInd w:val="0"/>
              <w:jc w:val="center"/>
              <w:rPr>
                <w:rFonts w:ascii="Arial" w:hAnsi="Arial" w:cs="Arial"/>
                <w:sz w:val="16"/>
                <w:szCs w:val="16"/>
              </w:rPr>
            </w:pPr>
            <w:r>
              <w:rPr>
                <w:rFonts w:ascii="Arial" w:hAnsi="Arial" w:cs="Arial"/>
                <w:sz w:val="16"/>
                <w:szCs w:val="16"/>
              </w:rPr>
              <w:t>M</w:t>
            </w:r>
          </w:p>
          <w:p w14:paraId="49ED2949" w14:textId="77777777" w:rsidR="005E3AB0" w:rsidRDefault="005E3AB0" w:rsidP="00F53C2B">
            <w:pPr>
              <w:autoSpaceDE w:val="0"/>
              <w:autoSpaceDN w:val="0"/>
              <w:adjustRightInd w:val="0"/>
              <w:jc w:val="center"/>
              <w:rPr>
                <w:rFonts w:ascii="Arial" w:hAnsi="Arial" w:cs="Arial"/>
                <w:sz w:val="16"/>
                <w:szCs w:val="16"/>
              </w:rPr>
            </w:pPr>
            <w:r>
              <w:rPr>
                <w:rFonts w:ascii="Arial" w:hAnsi="Arial" w:cs="Arial"/>
                <w:sz w:val="16"/>
                <w:szCs w:val="16"/>
              </w:rPr>
              <w:t>L</w:t>
            </w:r>
          </w:p>
          <w:p w14:paraId="2A55B14F" w14:textId="77777777" w:rsidR="005E3AB0" w:rsidRDefault="005E3AB0" w:rsidP="00F53C2B">
            <w:pPr>
              <w:autoSpaceDE w:val="0"/>
              <w:autoSpaceDN w:val="0"/>
              <w:adjustRightInd w:val="0"/>
              <w:jc w:val="center"/>
              <w:rPr>
                <w:rFonts w:ascii="Arial" w:hAnsi="Arial" w:cs="Arial"/>
                <w:sz w:val="16"/>
                <w:szCs w:val="16"/>
              </w:rPr>
            </w:pPr>
          </w:p>
          <w:p w14:paraId="347FEABB" w14:textId="77777777" w:rsidR="005E3AB0" w:rsidRDefault="005E3AB0" w:rsidP="00F53C2B">
            <w:pPr>
              <w:autoSpaceDE w:val="0"/>
              <w:autoSpaceDN w:val="0"/>
              <w:adjustRightInd w:val="0"/>
              <w:jc w:val="center"/>
              <w:rPr>
                <w:rFonts w:ascii="Arial" w:hAnsi="Arial" w:cs="Arial"/>
                <w:b/>
                <w:bCs/>
                <w:sz w:val="16"/>
                <w:szCs w:val="16"/>
              </w:rPr>
            </w:pPr>
            <w:r>
              <w:rPr>
                <w:rFonts w:ascii="Arial" w:hAnsi="Arial" w:cs="Arial"/>
                <w:sz w:val="16"/>
                <w:szCs w:val="16"/>
              </w:rPr>
              <w:t>L</w:t>
            </w:r>
          </w:p>
        </w:tc>
        <w:tc>
          <w:tcPr>
            <w:tcW w:w="5760" w:type="dxa"/>
            <w:tcBorders>
              <w:bottom w:val="single" w:sz="4" w:space="0" w:color="auto"/>
            </w:tcBorders>
          </w:tcPr>
          <w:p w14:paraId="2A5CE944"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Clerk to clarify legal position on proposals and to seek advice if necessary.</w:t>
            </w:r>
          </w:p>
          <w:p w14:paraId="496DADAB"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Council always receives and approves Minutes at monthly meetings.</w:t>
            </w:r>
          </w:p>
          <w:p w14:paraId="0FAC5C68" w14:textId="77777777" w:rsidR="005E3AB0" w:rsidRDefault="005E3AB0" w:rsidP="00F53C2B">
            <w:pPr>
              <w:autoSpaceDE w:val="0"/>
              <w:autoSpaceDN w:val="0"/>
              <w:adjustRightInd w:val="0"/>
              <w:rPr>
                <w:rFonts w:ascii="Arial" w:hAnsi="Arial" w:cs="Arial"/>
                <w:b/>
                <w:bCs/>
                <w:sz w:val="16"/>
                <w:szCs w:val="16"/>
              </w:rPr>
            </w:pPr>
            <w:r>
              <w:rPr>
                <w:rFonts w:ascii="Arial" w:hAnsi="Arial" w:cs="Arial"/>
                <w:sz w:val="16"/>
                <w:szCs w:val="16"/>
              </w:rPr>
              <w:t>Retention of document policy in place.</w:t>
            </w:r>
          </w:p>
        </w:tc>
        <w:tc>
          <w:tcPr>
            <w:tcW w:w="3060" w:type="dxa"/>
            <w:tcBorders>
              <w:bottom w:val="single" w:sz="4" w:space="0" w:color="auto"/>
            </w:tcBorders>
          </w:tcPr>
          <w:p w14:paraId="6261A8BE" w14:textId="77777777" w:rsidR="005E3AB0" w:rsidRDefault="005E3AB0" w:rsidP="00F53C2B">
            <w:pPr>
              <w:pStyle w:val="BodyText"/>
              <w:rPr>
                <w:b/>
                <w:bCs/>
              </w:rPr>
            </w:pPr>
            <w:r>
              <w:t>Existing procedures adequate.</w:t>
            </w:r>
          </w:p>
        </w:tc>
      </w:tr>
      <w:tr w:rsidR="005E3AB0" w14:paraId="4EA99BD0" w14:textId="77777777" w:rsidTr="00F53C2B">
        <w:trPr>
          <w:gridAfter w:val="1"/>
          <w:wAfter w:w="180" w:type="dxa"/>
        </w:trPr>
        <w:tc>
          <w:tcPr>
            <w:tcW w:w="1728" w:type="dxa"/>
            <w:tcBorders>
              <w:top w:val="nil"/>
              <w:left w:val="nil"/>
              <w:bottom w:val="single" w:sz="4" w:space="0" w:color="auto"/>
              <w:right w:val="nil"/>
            </w:tcBorders>
          </w:tcPr>
          <w:p w14:paraId="4DAC83F4" w14:textId="77777777" w:rsidR="005E3AB0" w:rsidRDefault="005E3AB0" w:rsidP="00F53C2B">
            <w:pPr>
              <w:autoSpaceDE w:val="0"/>
              <w:autoSpaceDN w:val="0"/>
              <w:adjustRightInd w:val="0"/>
              <w:rPr>
                <w:rFonts w:ascii="Arial" w:hAnsi="Arial" w:cs="Arial"/>
                <w:b/>
                <w:bCs/>
                <w:sz w:val="16"/>
                <w:szCs w:val="16"/>
              </w:rPr>
            </w:pPr>
          </w:p>
        </w:tc>
        <w:tc>
          <w:tcPr>
            <w:tcW w:w="2835" w:type="dxa"/>
            <w:tcBorders>
              <w:top w:val="nil"/>
              <w:left w:val="nil"/>
              <w:bottom w:val="single" w:sz="4" w:space="0" w:color="auto"/>
              <w:right w:val="nil"/>
            </w:tcBorders>
          </w:tcPr>
          <w:p w14:paraId="6E4F0406" w14:textId="77777777" w:rsidR="005E3AB0" w:rsidRDefault="005E3AB0" w:rsidP="00F53C2B">
            <w:pPr>
              <w:autoSpaceDE w:val="0"/>
              <w:autoSpaceDN w:val="0"/>
              <w:adjustRightInd w:val="0"/>
              <w:rPr>
                <w:rFonts w:ascii="Arial" w:hAnsi="Arial" w:cs="Arial"/>
                <w:b/>
                <w:bCs/>
                <w:sz w:val="16"/>
                <w:szCs w:val="16"/>
              </w:rPr>
            </w:pPr>
          </w:p>
        </w:tc>
        <w:tc>
          <w:tcPr>
            <w:tcW w:w="945" w:type="dxa"/>
            <w:tcBorders>
              <w:top w:val="nil"/>
              <w:left w:val="nil"/>
              <w:bottom w:val="single" w:sz="4" w:space="0" w:color="auto"/>
              <w:right w:val="nil"/>
            </w:tcBorders>
          </w:tcPr>
          <w:p w14:paraId="685A58F5" w14:textId="77777777" w:rsidR="005E3AB0" w:rsidRDefault="005E3AB0" w:rsidP="00F53C2B">
            <w:pPr>
              <w:autoSpaceDE w:val="0"/>
              <w:autoSpaceDN w:val="0"/>
              <w:adjustRightInd w:val="0"/>
              <w:rPr>
                <w:rFonts w:ascii="Arial" w:hAnsi="Arial" w:cs="Arial"/>
                <w:b/>
                <w:bCs/>
                <w:sz w:val="16"/>
                <w:szCs w:val="16"/>
              </w:rPr>
            </w:pPr>
          </w:p>
        </w:tc>
        <w:tc>
          <w:tcPr>
            <w:tcW w:w="5760" w:type="dxa"/>
            <w:tcBorders>
              <w:top w:val="nil"/>
              <w:left w:val="nil"/>
              <w:bottom w:val="single" w:sz="4" w:space="0" w:color="auto"/>
              <w:right w:val="nil"/>
            </w:tcBorders>
          </w:tcPr>
          <w:p w14:paraId="6D1395BA" w14:textId="77777777" w:rsidR="005E3AB0" w:rsidRDefault="005E3AB0" w:rsidP="00F53C2B">
            <w:pPr>
              <w:autoSpaceDE w:val="0"/>
              <w:autoSpaceDN w:val="0"/>
              <w:adjustRightInd w:val="0"/>
              <w:rPr>
                <w:rFonts w:ascii="Arial" w:hAnsi="Arial" w:cs="Arial"/>
                <w:b/>
                <w:bCs/>
                <w:sz w:val="16"/>
                <w:szCs w:val="16"/>
              </w:rPr>
            </w:pPr>
          </w:p>
        </w:tc>
        <w:tc>
          <w:tcPr>
            <w:tcW w:w="3060" w:type="dxa"/>
            <w:tcBorders>
              <w:top w:val="nil"/>
              <w:left w:val="nil"/>
              <w:bottom w:val="single" w:sz="4" w:space="0" w:color="auto"/>
              <w:right w:val="nil"/>
            </w:tcBorders>
          </w:tcPr>
          <w:p w14:paraId="236401E6" w14:textId="77777777" w:rsidR="005E3AB0" w:rsidRDefault="005E3AB0" w:rsidP="00F53C2B">
            <w:pPr>
              <w:autoSpaceDE w:val="0"/>
              <w:autoSpaceDN w:val="0"/>
              <w:adjustRightInd w:val="0"/>
              <w:rPr>
                <w:rFonts w:ascii="Arial" w:hAnsi="Arial" w:cs="Arial"/>
                <w:b/>
                <w:bCs/>
                <w:sz w:val="16"/>
                <w:szCs w:val="16"/>
              </w:rPr>
            </w:pPr>
          </w:p>
        </w:tc>
      </w:tr>
      <w:tr w:rsidR="005E3AB0" w14:paraId="20F3764B" w14:textId="77777777" w:rsidTr="00F53C2B">
        <w:trPr>
          <w:gridAfter w:val="1"/>
          <w:wAfter w:w="180" w:type="dxa"/>
        </w:trPr>
        <w:tc>
          <w:tcPr>
            <w:tcW w:w="14328" w:type="dxa"/>
            <w:gridSpan w:val="5"/>
            <w:tcBorders>
              <w:top w:val="single" w:sz="4" w:space="0" w:color="auto"/>
            </w:tcBorders>
            <w:shd w:val="clear" w:color="auto" w:fill="FFCC00"/>
          </w:tcPr>
          <w:p w14:paraId="5BCB4A6F" w14:textId="77777777" w:rsidR="005E3AB0" w:rsidRDefault="005E3AB0" w:rsidP="00F53C2B">
            <w:pPr>
              <w:pStyle w:val="Heading7"/>
              <w:rPr>
                <w:b/>
                <w:bCs/>
                <w:szCs w:val="16"/>
              </w:rPr>
            </w:pPr>
            <w:r>
              <w:rPr>
                <w:b/>
                <w:bCs/>
              </w:rPr>
              <w:t>COUNCILLORS’  PROPRIETY</w:t>
            </w:r>
          </w:p>
        </w:tc>
      </w:tr>
      <w:tr w:rsidR="005E3AB0" w14:paraId="54050C15" w14:textId="77777777" w:rsidTr="00F53C2B">
        <w:trPr>
          <w:gridAfter w:val="1"/>
          <w:wAfter w:w="180" w:type="dxa"/>
        </w:trPr>
        <w:tc>
          <w:tcPr>
            <w:tcW w:w="1728" w:type="dxa"/>
            <w:tcBorders>
              <w:bottom w:val="single" w:sz="4" w:space="0" w:color="auto"/>
            </w:tcBorders>
            <w:shd w:val="clear" w:color="auto" w:fill="FFCC00"/>
          </w:tcPr>
          <w:p w14:paraId="370DD94A" w14:textId="77777777" w:rsidR="005E3AB0" w:rsidRDefault="005E3AB0" w:rsidP="00F53C2B">
            <w:pPr>
              <w:autoSpaceDE w:val="0"/>
              <w:autoSpaceDN w:val="0"/>
              <w:adjustRightInd w:val="0"/>
              <w:rPr>
                <w:rFonts w:ascii="Arial" w:hAnsi="Arial" w:cs="Arial"/>
                <w:b/>
                <w:bCs/>
                <w:sz w:val="16"/>
                <w:szCs w:val="16"/>
              </w:rPr>
            </w:pPr>
            <w:r>
              <w:rPr>
                <w:rFonts w:ascii="Arial" w:hAnsi="Arial" w:cs="Arial"/>
                <w:b/>
                <w:bCs/>
                <w:sz w:val="16"/>
                <w:szCs w:val="16"/>
              </w:rPr>
              <w:t>Subject</w:t>
            </w:r>
          </w:p>
        </w:tc>
        <w:tc>
          <w:tcPr>
            <w:tcW w:w="2835" w:type="dxa"/>
            <w:tcBorders>
              <w:bottom w:val="single" w:sz="4" w:space="0" w:color="auto"/>
            </w:tcBorders>
            <w:shd w:val="clear" w:color="auto" w:fill="FFCC00"/>
          </w:tcPr>
          <w:p w14:paraId="2955AEA5" w14:textId="77777777" w:rsidR="005E3AB0" w:rsidRDefault="005E3AB0" w:rsidP="00F53C2B">
            <w:pPr>
              <w:autoSpaceDE w:val="0"/>
              <w:autoSpaceDN w:val="0"/>
              <w:adjustRightInd w:val="0"/>
              <w:rPr>
                <w:rFonts w:ascii="Arial" w:hAnsi="Arial" w:cs="Arial"/>
                <w:b/>
                <w:bCs/>
                <w:sz w:val="16"/>
                <w:szCs w:val="16"/>
              </w:rPr>
            </w:pPr>
            <w:r>
              <w:rPr>
                <w:rFonts w:ascii="Arial" w:hAnsi="Arial" w:cs="Arial"/>
                <w:b/>
                <w:bCs/>
                <w:sz w:val="16"/>
                <w:szCs w:val="16"/>
              </w:rPr>
              <w:t>Risk(s) Identified</w:t>
            </w:r>
          </w:p>
        </w:tc>
        <w:tc>
          <w:tcPr>
            <w:tcW w:w="945" w:type="dxa"/>
            <w:tcBorders>
              <w:bottom w:val="single" w:sz="4" w:space="0" w:color="auto"/>
            </w:tcBorders>
            <w:shd w:val="clear" w:color="auto" w:fill="FFCC00"/>
          </w:tcPr>
          <w:p w14:paraId="5719C3B6" w14:textId="77777777" w:rsidR="005E3AB0" w:rsidRDefault="005E3AB0" w:rsidP="00F53C2B">
            <w:pPr>
              <w:autoSpaceDE w:val="0"/>
              <w:autoSpaceDN w:val="0"/>
              <w:adjustRightInd w:val="0"/>
              <w:rPr>
                <w:rFonts w:ascii="Arial" w:hAnsi="Arial" w:cs="Arial"/>
                <w:b/>
                <w:bCs/>
                <w:sz w:val="16"/>
                <w:szCs w:val="16"/>
              </w:rPr>
            </w:pPr>
            <w:r>
              <w:rPr>
                <w:rFonts w:ascii="Arial" w:hAnsi="Arial" w:cs="Arial"/>
                <w:b/>
                <w:bCs/>
                <w:sz w:val="16"/>
                <w:szCs w:val="16"/>
              </w:rPr>
              <w:t>H / M / L</w:t>
            </w:r>
          </w:p>
        </w:tc>
        <w:tc>
          <w:tcPr>
            <w:tcW w:w="5760" w:type="dxa"/>
            <w:tcBorders>
              <w:bottom w:val="single" w:sz="4" w:space="0" w:color="auto"/>
            </w:tcBorders>
            <w:shd w:val="clear" w:color="auto" w:fill="FFCC00"/>
          </w:tcPr>
          <w:p w14:paraId="1275F9CE" w14:textId="77777777" w:rsidR="005E3AB0" w:rsidRDefault="005E3AB0" w:rsidP="00F53C2B">
            <w:pPr>
              <w:autoSpaceDE w:val="0"/>
              <w:autoSpaceDN w:val="0"/>
              <w:adjustRightInd w:val="0"/>
              <w:rPr>
                <w:rFonts w:ascii="Arial" w:hAnsi="Arial" w:cs="Arial"/>
                <w:b/>
                <w:bCs/>
                <w:sz w:val="16"/>
                <w:szCs w:val="16"/>
              </w:rPr>
            </w:pPr>
            <w:r>
              <w:rPr>
                <w:rFonts w:ascii="Arial" w:hAnsi="Arial" w:cs="Arial"/>
                <w:b/>
                <w:bCs/>
                <w:sz w:val="16"/>
                <w:szCs w:val="16"/>
              </w:rPr>
              <w:t>Management/Control of Risk</w:t>
            </w:r>
          </w:p>
        </w:tc>
        <w:tc>
          <w:tcPr>
            <w:tcW w:w="3060" w:type="dxa"/>
            <w:tcBorders>
              <w:bottom w:val="single" w:sz="4" w:space="0" w:color="auto"/>
            </w:tcBorders>
            <w:shd w:val="clear" w:color="auto" w:fill="FFCC00"/>
          </w:tcPr>
          <w:p w14:paraId="52FD21C3" w14:textId="77777777" w:rsidR="005E3AB0" w:rsidRDefault="005E3AB0" w:rsidP="00F53C2B">
            <w:pPr>
              <w:autoSpaceDE w:val="0"/>
              <w:autoSpaceDN w:val="0"/>
              <w:adjustRightInd w:val="0"/>
              <w:rPr>
                <w:rFonts w:ascii="Arial" w:hAnsi="Arial" w:cs="Arial"/>
                <w:b/>
                <w:bCs/>
                <w:sz w:val="16"/>
                <w:szCs w:val="16"/>
              </w:rPr>
            </w:pPr>
            <w:r>
              <w:rPr>
                <w:rFonts w:ascii="Arial" w:hAnsi="Arial" w:cs="Arial"/>
                <w:b/>
                <w:bCs/>
                <w:sz w:val="16"/>
                <w:szCs w:val="16"/>
              </w:rPr>
              <w:t>Review/Assess/Revise</w:t>
            </w:r>
          </w:p>
        </w:tc>
      </w:tr>
      <w:tr w:rsidR="005E3AB0" w14:paraId="407FD372" w14:textId="77777777" w:rsidTr="00F53C2B">
        <w:trPr>
          <w:gridAfter w:val="1"/>
          <w:wAfter w:w="180" w:type="dxa"/>
        </w:trPr>
        <w:tc>
          <w:tcPr>
            <w:tcW w:w="1728" w:type="dxa"/>
          </w:tcPr>
          <w:p w14:paraId="60AD5E17"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Members interests</w:t>
            </w:r>
          </w:p>
          <w:p w14:paraId="75FF77BC" w14:textId="77777777" w:rsidR="005E3AB0" w:rsidRDefault="005E3AB0" w:rsidP="00F53C2B">
            <w:pPr>
              <w:autoSpaceDE w:val="0"/>
              <w:autoSpaceDN w:val="0"/>
              <w:adjustRightInd w:val="0"/>
              <w:rPr>
                <w:rFonts w:ascii="Arial" w:hAnsi="Arial" w:cs="Arial"/>
                <w:sz w:val="16"/>
                <w:szCs w:val="16"/>
              </w:rPr>
            </w:pPr>
          </w:p>
        </w:tc>
        <w:tc>
          <w:tcPr>
            <w:tcW w:w="2835" w:type="dxa"/>
          </w:tcPr>
          <w:p w14:paraId="64A17044"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Conflict of interest</w:t>
            </w:r>
          </w:p>
          <w:p w14:paraId="205CBC0B"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Register of Members interests</w:t>
            </w:r>
          </w:p>
          <w:p w14:paraId="20A6B595" w14:textId="77777777" w:rsidR="005E3AB0" w:rsidRDefault="005E3AB0" w:rsidP="00F53C2B">
            <w:pPr>
              <w:autoSpaceDE w:val="0"/>
              <w:autoSpaceDN w:val="0"/>
              <w:adjustRightInd w:val="0"/>
              <w:rPr>
                <w:rFonts w:ascii="Arial" w:hAnsi="Arial" w:cs="Arial"/>
                <w:sz w:val="16"/>
                <w:szCs w:val="16"/>
              </w:rPr>
            </w:pPr>
          </w:p>
        </w:tc>
        <w:tc>
          <w:tcPr>
            <w:tcW w:w="945" w:type="dxa"/>
          </w:tcPr>
          <w:p w14:paraId="3690E8D3" w14:textId="77777777" w:rsidR="005E3AB0" w:rsidRDefault="005E3AB0" w:rsidP="00F53C2B">
            <w:pPr>
              <w:autoSpaceDE w:val="0"/>
              <w:autoSpaceDN w:val="0"/>
              <w:adjustRightInd w:val="0"/>
              <w:jc w:val="center"/>
              <w:rPr>
                <w:rFonts w:ascii="Arial" w:hAnsi="Arial" w:cs="Arial"/>
                <w:bCs/>
                <w:sz w:val="16"/>
                <w:szCs w:val="16"/>
              </w:rPr>
            </w:pPr>
            <w:r>
              <w:rPr>
                <w:rFonts w:ascii="Arial" w:hAnsi="Arial" w:cs="Arial"/>
                <w:bCs/>
                <w:sz w:val="16"/>
                <w:szCs w:val="16"/>
              </w:rPr>
              <w:t>M</w:t>
            </w:r>
          </w:p>
          <w:p w14:paraId="7040BC5E" w14:textId="77777777" w:rsidR="005E3AB0" w:rsidRDefault="005E3AB0" w:rsidP="00F53C2B">
            <w:pPr>
              <w:autoSpaceDE w:val="0"/>
              <w:autoSpaceDN w:val="0"/>
              <w:adjustRightInd w:val="0"/>
              <w:jc w:val="center"/>
              <w:rPr>
                <w:rFonts w:ascii="Arial" w:hAnsi="Arial" w:cs="Arial"/>
                <w:bCs/>
                <w:sz w:val="16"/>
                <w:szCs w:val="16"/>
              </w:rPr>
            </w:pPr>
            <w:r>
              <w:rPr>
                <w:rFonts w:ascii="Arial" w:hAnsi="Arial" w:cs="Arial"/>
                <w:bCs/>
                <w:sz w:val="16"/>
                <w:szCs w:val="16"/>
              </w:rPr>
              <w:t>M</w:t>
            </w:r>
          </w:p>
        </w:tc>
        <w:tc>
          <w:tcPr>
            <w:tcW w:w="5760" w:type="dxa"/>
          </w:tcPr>
          <w:p w14:paraId="7E875A8E"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Councillors have a duty to declare any interests at the start of the meeting or during the meeting if it is realised that a Councillor has an interest. Register of Members Interest forms to be reviewed regularly by Councillors.</w:t>
            </w:r>
          </w:p>
          <w:p w14:paraId="29A9F5E5" w14:textId="77777777" w:rsidR="005E3AB0" w:rsidRDefault="005E3AB0" w:rsidP="00F53C2B">
            <w:pPr>
              <w:autoSpaceDE w:val="0"/>
              <w:autoSpaceDN w:val="0"/>
              <w:adjustRightInd w:val="0"/>
              <w:rPr>
                <w:rFonts w:ascii="Arial" w:hAnsi="Arial" w:cs="Arial"/>
                <w:sz w:val="16"/>
                <w:szCs w:val="16"/>
              </w:rPr>
            </w:pPr>
          </w:p>
        </w:tc>
        <w:tc>
          <w:tcPr>
            <w:tcW w:w="3060" w:type="dxa"/>
          </w:tcPr>
          <w:p w14:paraId="784B12DA"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Existing procedure adequate.</w:t>
            </w:r>
          </w:p>
          <w:p w14:paraId="731F2C07" w14:textId="77777777" w:rsidR="005E3AB0" w:rsidRDefault="005E3AB0" w:rsidP="00F53C2B">
            <w:pPr>
              <w:autoSpaceDE w:val="0"/>
              <w:autoSpaceDN w:val="0"/>
              <w:adjustRightInd w:val="0"/>
              <w:rPr>
                <w:rFonts w:ascii="Arial" w:hAnsi="Arial" w:cs="Arial"/>
                <w:sz w:val="16"/>
                <w:szCs w:val="16"/>
              </w:rPr>
            </w:pPr>
            <w:r>
              <w:rPr>
                <w:rFonts w:ascii="Arial" w:hAnsi="Arial" w:cs="Arial"/>
                <w:sz w:val="16"/>
                <w:szCs w:val="16"/>
              </w:rPr>
              <w:t>Members to take responsibility to update their Register.</w:t>
            </w:r>
          </w:p>
          <w:p w14:paraId="0DE90C0C" w14:textId="77777777" w:rsidR="005E3AB0" w:rsidRDefault="005E3AB0" w:rsidP="00F53C2B">
            <w:pPr>
              <w:autoSpaceDE w:val="0"/>
              <w:autoSpaceDN w:val="0"/>
              <w:adjustRightInd w:val="0"/>
              <w:rPr>
                <w:rFonts w:ascii="Arial" w:hAnsi="Arial" w:cs="Arial"/>
                <w:sz w:val="16"/>
                <w:szCs w:val="16"/>
              </w:rPr>
            </w:pPr>
          </w:p>
        </w:tc>
      </w:tr>
    </w:tbl>
    <w:p w14:paraId="02DF80E7" w14:textId="77777777" w:rsidR="005E3AB0" w:rsidRDefault="005E3AB0" w:rsidP="005E3AB0"/>
    <w:p w14:paraId="5360D224" w14:textId="77777777" w:rsidR="005E3AB0" w:rsidRDefault="005E3AB0" w:rsidP="005E3AB0"/>
    <w:p w14:paraId="3CE58E85" w14:textId="77777777" w:rsidR="00EC2598" w:rsidRDefault="00A351E2"/>
    <w:sectPr w:rsidR="00EC2598" w:rsidSect="00BE3465">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B0"/>
    <w:rsid w:val="00104281"/>
    <w:rsid w:val="003126EF"/>
    <w:rsid w:val="004A57BB"/>
    <w:rsid w:val="004E10DD"/>
    <w:rsid w:val="005E3AB0"/>
    <w:rsid w:val="006038C9"/>
    <w:rsid w:val="00775446"/>
    <w:rsid w:val="00A351E2"/>
    <w:rsid w:val="00BD1BD9"/>
    <w:rsid w:val="00BD5C49"/>
    <w:rsid w:val="00D11614"/>
    <w:rsid w:val="00D73DE5"/>
    <w:rsid w:val="00DA28DD"/>
    <w:rsid w:val="00EA5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F7F626"/>
  <w15:chartTrackingRefBased/>
  <w15:docId w15:val="{1CC743C4-35A4-9A4B-A100-6CE33A40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qFormat/>
    <w:rsid w:val="005E3AB0"/>
    <w:pPr>
      <w:keepNext/>
      <w:autoSpaceDE w:val="0"/>
      <w:autoSpaceDN w:val="0"/>
      <w:adjustRightInd w:val="0"/>
      <w:ind w:right="-828"/>
      <w:outlineLvl w:val="0"/>
    </w:pPr>
    <w:rPr>
      <w:rFonts w:ascii="Arial" w:eastAsia="Times New Roman" w:hAnsi="Arial" w:cs="Arial"/>
      <w:b/>
      <w:bCs/>
      <w:noProof/>
      <w:sz w:val="20"/>
      <w:szCs w:val="16"/>
    </w:rPr>
  </w:style>
  <w:style w:type="paragraph" w:styleId="Heading2">
    <w:name w:val="heading 2"/>
    <w:basedOn w:val="Normal"/>
    <w:next w:val="Normal"/>
    <w:link w:val="Heading2Char"/>
    <w:qFormat/>
    <w:rsid w:val="005E3AB0"/>
    <w:pPr>
      <w:keepNext/>
      <w:autoSpaceDE w:val="0"/>
      <w:autoSpaceDN w:val="0"/>
      <w:adjustRightInd w:val="0"/>
      <w:outlineLvl w:val="1"/>
    </w:pPr>
    <w:rPr>
      <w:rFonts w:ascii="Arial" w:eastAsia="Times New Roman" w:hAnsi="Arial" w:cs="Arial"/>
      <w:b/>
      <w:bCs/>
      <w:noProof/>
      <w:sz w:val="21"/>
      <w:szCs w:val="21"/>
      <w:u w:val="single"/>
    </w:rPr>
  </w:style>
  <w:style w:type="paragraph" w:styleId="Heading3">
    <w:name w:val="heading 3"/>
    <w:basedOn w:val="Normal"/>
    <w:next w:val="Normal"/>
    <w:link w:val="Heading3Char"/>
    <w:qFormat/>
    <w:rsid w:val="005E3AB0"/>
    <w:pPr>
      <w:keepNext/>
      <w:autoSpaceDE w:val="0"/>
      <w:autoSpaceDN w:val="0"/>
      <w:adjustRightInd w:val="0"/>
      <w:spacing w:line="360" w:lineRule="auto"/>
      <w:outlineLvl w:val="2"/>
    </w:pPr>
    <w:rPr>
      <w:rFonts w:ascii="Arial" w:eastAsia="Times New Roman" w:hAnsi="Arial" w:cs="Arial"/>
      <w:b/>
      <w:bCs/>
      <w:noProof/>
      <w:sz w:val="20"/>
      <w:u w:val="single"/>
    </w:rPr>
  </w:style>
  <w:style w:type="paragraph" w:styleId="Heading4">
    <w:name w:val="heading 4"/>
    <w:basedOn w:val="Normal"/>
    <w:next w:val="Normal"/>
    <w:link w:val="Heading4Char"/>
    <w:qFormat/>
    <w:rsid w:val="005E3AB0"/>
    <w:pPr>
      <w:keepNext/>
      <w:autoSpaceDE w:val="0"/>
      <w:autoSpaceDN w:val="0"/>
      <w:adjustRightInd w:val="0"/>
      <w:spacing w:line="360" w:lineRule="auto"/>
      <w:outlineLvl w:val="3"/>
    </w:pPr>
    <w:rPr>
      <w:rFonts w:ascii="Arial" w:eastAsia="Times New Roman" w:hAnsi="Arial" w:cs="Arial"/>
      <w:b/>
      <w:bCs/>
      <w:noProof/>
      <w:sz w:val="18"/>
      <w:szCs w:val="16"/>
      <w:u w:val="single"/>
    </w:rPr>
  </w:style>
  <w:style w:type="paragraph" w:styleId="Heading5">
    <w:name w:val="heading 5"/>
    <w:basedOn w:val="Normal"/>
    <w:next w:val="Normal"/>
    <w:link w:val="Heading5Char"/>
    <w:qFormat/>
    <w:rsid w:val="005E3AB0"/>
    <w:pPr>
      <w:keepNext/>
      <w:autoSpaceDE w:val="0"/>
      <w:autoSpaceDN w:val="0"/>
      <w:adjustRightInd w:val="0"/>
      <w:jc w:val="center"/>
      <w:outlineLvl w:val="4"/>
    </w:pPr>
    <w:rPr>
      <w:rFonts w:ascii="Arial" w:eastAsia="Times New Roman" w:hAnsi="Arial" w:cs="Arial"/>
      <w:noProof/>
      <w:sz w:val="16"/>
      <w:szCs w:val="16"/>
    </w:rPr>
  </w:style>
  <w:style w:type="paragraph" w:styleId="Heading6">
    <w:name w:val="heading 6"/>
    <w:basedOn w:val="Normal"/>
    <w:next w:val="Normal"/>
    <w:link w:val="Heading6Char"/>
    <w:qFormat/>
    <w:rsid w:val="005E3AB0"/>
    <w:pPr>
      <w:keepNext/>
      <w:autoSpaceDE w:val="0"/>
      <w:autoSpaceDN w:val="0"/>
      <w:adjustRightInd w:val="0"/>
      <w:jc w:val="center"/>
      <w:outlineLvl w:val="5"/>
    </w:pPr>
    <w:rPr>
      <w:rFonts w:ascii="Arial" w:eastAsia="Times New Roman" w:hAnsi="Arial" w:cs="Arial"/>
      <w:b/>
      <w:bCs/>
      <w:noProof/>
      <w:sz w:val="16"/>
      <w:szCs w:val="16"/>
    </w:rPr>
  </w:style>
  <w:style w:type="paragraph" w:styleId="Heading7">
    <w:name w:val="heading 7"/>
    <w:basedOn w:val="Normal"/>
    <w:next w:val="Normal"/>
    <w:link w:val="Heading7Char"/>
    <w:qFormat/>
    <w:rsid w:val="005E3AB0"/>
    <w:pPr>
      <w:keepNext/>
      <w:autoSpaceDE w:val="0"/>
      <w:autoSpaceDN w:val="0"/>
      <w:adjustRightInd w:val="0"/>
      <w:spacing w:line="360" w:lineRule="auto"/>
      <w:outlineLvl w:val="6"/>
    </w:pPr>
    <w:rPr>
      <w:rFonts w:ascii="Arial" w:eastAsia="Times New Roman" w:hAnsi="Arial" w:cs="Arial"/>
      <w:noProof/>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3AB0"/>
    <w:rPr>
      <w:rFonts w:ascii="Arial" w:eastAsia="Times New Roman" w:hAnsi="Arial" w:cs="Arial"/>
      <w:b/>
      <w:bCs/>
      <w:noProof/>
      <w:sz w:val="20"/>
      <w:szCs w:val="16"/>
    </w:rPr>
  </w:style>
  <w:style w:type="character" w:customStyle="1" w:styleId="Heading2Char">
    <w:name w:val="Heading 2 Char"/>
    <w:basedOn w:val="DefaultParagraphFont"/>
    <w:link w:val="Heading2"/>
    <w:rsid w:val="005E3AB0"/>
    <w:rPr>
      <w:rFonts w:ascii="Arial" w:eastAsia="Times New Roman" w:hAnsi="Arial" w:cs="Arial"/>
      <w:b/>
      <w:bCs/>
      <w:noProof/>
      <w:sz w:val="21"/>
      <w:szCs w:val="21"/>
      <w:u w:val="single"/>
    </w:rPr>
  </w:style>
  <w:style w:type="character" w:customStyle="1" w:styleId="Heading3Char">
    <w:name w:val="Heading 3 Char"/>
    <w:basedOn w:val="DefaultParagraphFont"/>
    <w:link w:val="Heading3"/>
    <w:rsid w:val="005E3AB0"/>
    <w:rPr>
      <w:rFonts w:ascii="Arial" w:eastAsia="Times New Roman" w:hAnsi="Arial" w:cs="Arial"/>
      <w:b/>
      <w:bCs/>
      <w:noProof/>
      <w:sz w:val="20"/>
      <w:u w:val="single"/>
    </w:rPr>
  </w:style>
  <w:style w:type="character" w:customStyle="1" w:styleId="Heading4Char">
    <w:name w:val="Heading 4 Char"/>
    <w:basedOn w:val="DefaultParagraphFont"/>
    <w:link w:val="Heading4"/>
    <w:rsid w:val="005E3AB0"/>
    <w:rPr>
      <w:rFonts w:ascii="Arial" w:eastAsia="Times New Roman" w:hAnsi="Arial" w:cs="Arial"/>
      <w:b/>
      <w:bCs/>
      <w:noProof/>
      <w:sz w:val="18"/>
      <w:szCs w:val="16"/>
      <w:u w:val="single"/>
    </w:rPr>
  </w:style>
  <w:style w:type="character" w:customStyle="1" w:styleId="Heading5Char">
    <w:name w:val="Heading 5 Char"/>
    <w:basedOn w:val="DefaultParagraphFont"/>
    <w:link w:val="Heading5"/>
    <w:rsid w:val="005E3AB0"/>
    <w:rPr>
      <w:rFonts w:ascii="Arial" w:eastAsia="Times New Roman" w:hAnsi="Arial" w:cs="Arial"/>
      <w:noProof/>
      <w:sz w:val="16"/>
      <w:szCs w:val="16"/>
    </w:rPr>
  </w:style>
  <w:style w:type="character" w:customStyle="1" w:styleId="Heading6Char">
    <w:name w:val="Heading 6 Char"/>
    <w:basedOn w:val="DefaultParagraphFont"/>
    <w:link w:val="Heading6"/>
    <w:rsid w:val="005E3AB0"/>
    <w:rPr>
      <w:rFonts w:ascii="Arial" w:eastAsia="Times New Roman" w:hAnsi="Arial" w:cs="Arial"/>
      <w:b/>
      <w:bCs/>
      <w:noProof/>
      <w:sz w:val="16"/>
      <w:szCs w:val="16"/>
    </w:rPr>
  </w:style>
  <w:style w:type="character" w:customStyle="1" w:styleId="Heading7Char">
    <w:name w:val="Heading 7 Char"/>
    <w:basedOn w:val="DefaultParagraphFont"/>
    <w:link w:val="Heading7"/>
    <w:rsid w:val="005E3AB0"/>
    <w:rPr>
      <w:rFonts w:ascii="Arial" w:eastAsia="Times New Roman" w:hAnsi="Arial" w:cs="Arial"/>
      <w:noProof/>
      <w:sz w:val="18"/>
      <w:u w:val="single"/>
    </w:rPr>
  </w:style>
  <w:style w:type="paragraph" w:styleId="Title">
    <w:name w:val="Title"/>
    <w:basedOn w:val="Normal"/>
    <w:link w:val="TitleChar"/>
    <w:qFormat/>
    <w:rsid w:val="005E3AB0"/>
    <w:pPr>
      <w:autoSpaceDE w:val="0"/>
      <w:autoSpaceDN w:val="0"/>
      <w:adjustRightInd w:val="0"/>
      <w:jc w:val="center"/>
    </w:pPr>
    <w:rPr>
      <w:rFonts w:ascii="Arial" w:eastAsia="Times New Roman" w:hAnsi="Arial" w:cs="Arial"/>
      <w:b/>
      <w:bCs/>
      <w:noProof/>
      <w:sz w:val="27"/>
      <w:szCs w:val="27"/>
    </w:rPr>
  </w:style>
  <w:style w:type="character" w:customStyle="1" w:styleId="TitleChar">
    <w:name w:val="Title Char"/>
    <w:basedOn w:val="DefaultParagraphFont"/>
    <w:link w:val="Title"/>
    <w:rsid w:val="005E3AB0"/>
    <w:rPr>
      <w:rFonts w:ascii="Arial" w:eastAsia="Times New Roman" w:hAnsi="Arial" w:cs="Arial"/>
      <w:b/>
      <w:bCs/>
      <w:noProof/>
      <w:sz w:val="27"/>
      <w:szCs w:val="27"/>
    </w:rPr>
  </w:style>
  <w:style w:type="paragraph" w:styleId="BodyText">
    <w:name w:val="Body Text"/>
    <w:basedOn w:val="Normal"/>
    <w:link w:val="BodyTextChar"/>
    <w:semiHidden/>
    <w:rsid w:val="005E3AB0"/>
    <w:pPr>
      <w:autoSpaceDE w:val="0"/>
      <w:autoSpaceDN w:val="0"/>
      <w:adjustRightInd w:val="0"/>
    </w:pPr>
    <w:rPr>
      <w:rFonts w:ascii="Arial" w:eastAsia="Times New Roman" w:hAnsi="Arial" w:cs="Arial"/>
      <w:noProof/>
      <w:sz w:val="16"/>
      <w:szCs w:val="16"/>
    </w:rPr>
  </w:style>
  <w:style w:type="character" w:customStyle="1" w:styleId="BodyTextChar">
    <w:name w:val="Body Text Char"/>
    <w:basedOn w:val="DefaultParagraphFont"/>
    <w:link w:val="BodyText"/>
    <w:semiHidden/>
    <w:rsid w:val="005E3AB0"/>
    <w:rPr>
      <w:rFonts w:ascii="Arial" w:eastAsia="Times New Roman" w:hAnsi="Arial" w:cs="Arial"/>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2145</Words>
  <Characters>12231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dc:creator>
  <cp:keywords/>
  <dc:description/>
  <cp:lastModifiedBy>Susan Squire</cp:lastModifiedBy>
  <cp:revision>3</cp:revision>
  <dcterms:created xsi:type="dcterms:W3CDTF">2023-05-07T18:16:00Z</dcterms:created>
  <dcterms:modified xsi:type="dcterms:W3CDTF">2023-06-01T15:22:00Z</dcterms:modified>
</cp:coreProperties>
</file>